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1CED" w14:textId="77777777" w:rsidR="0098725B" w:rsidRDefault="0098725B">
      <w:pPr>
        <w:contextualSpacing/>
      </w:pPr>
    </w:p>
    <w:p w14:paraId="2FC27495" w14:textId="77777777" w:rsidR="00671A72" w:rsidRDefault="00671A72">
      <w:pPr>
        <w:contextualSpacing/>
      </w:pPr>
    </w:p>
    <w:p w14:paraId="51FF52B7" w14:textId="77777777" w:rsidR="00671A72" w:rsidRDefault="00671A72">
      <w:pPr>
        <w:contextualSpacing/>
      </w:pPr>
    </w:p>
    <w:p w14:paraId="4B152779" w14:textId="77777777" w:rsidR="00671A72" w:rsidRDefault="00671A72">
      <w:pPr>
        <w:contextualSpacing/>
      </w:pPr>
    </w:p>
    <w:p w14:paraId="05982381" w14:textId="77777777" w:rsidR="00671A72" w:rsidRDefault="00671A72">
      <w:pPr>
        <w:contextualSpacing/>
      </w:pPr>
    </w:p>
    <w:p w14:paraId="3896B779" w14:textId="77777777" w:rsidR="00671A72" w:rsidRDefault="00671A72">
      <w:pPr>
        <w:contextualSpacing/>
      </w:pPr>
    </w:p>
    <w:p w14:paraId="09096BDC" w14:textId="77777777" w:rsidR="00671A72" w:rsidRDefault="00671A72">
      <w:pPr>
        <w:contextualSpacing/>
      </w:pPr>
    </w:p>
    <w:p w14:paraId="497B94AA" w14:textId="77777777" w:rsidR="00671A72" w:rsidRDefault="00671A72">
      <w:pPr>
        <w:contextualSpacing/>
      </w:pPr>
    </w:p>
    <w:p w14:paraId="25030B03" w14:textId="53887B3B" w:rsidR="00671A72" w:rsidRDefault="00566BBA">
      <w:pPr>
        <w:contextualSpacing/>
      </w:pPr>
      <w:r>
        <w:rPr>
          <w:noProof/>
          <w:lang w:eastAsia="nl-NL"/>
        </w:rPr>
        <mc:AlternateContent>
          <mc:Choice Requires="wps">
            <w:drawing>
              <wp:anchor distT="45720" distB="45720" distL="114300" distR="114300" simplePos="0" relativeHeight="251658240" behindDoc="0" locked="0" layoutInCell="1" allowOverlap="1" wp14:anchorId="00D51AAA" wp14:editId="142110A6">
                <wp:simplePos x="0" y="0"/>
                <wp:positionH relativeFrom="column">
                  <wp:posOffset>3773805</wp:posOffset>
                </wp:positionH>
                <wp:positionV relativeFrom="paragraph">
                  <wp:posOffset>947420</wp:posOffset>
                </wp:positionV>
                <wp:extent cx="908050" cy="361950"/>
                <wp:effectExtent l="0" t="0" r="0" b="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0D4B" w14:textId="77777777" w:rsidR="00300259" w:rsidRPr="00F03288" w:rsidRDefault="00300259" w:rsidP="00300259">
                            <w:pPr>
                              <w:rPr>
                                <w:rFonts w:ascii="Verdana" w:hAnsi="Verdana" w:cs="Calibri"/>
                                <w:b/>
                                <w:sz w:val="16"/>
                                <w:szCs w:val="20"/>
                              </w:rPr>
                            </w:pPr>
                            <w:r>
                              <w:rPr>
                                <w:rFonts w:ascii="Verdana" w:hAnsi="Verdana" w:cs="Calibri"/>
                                <w:b/>
                                <w:sz w:val="2"/>
                                <w:szCs w:val="2"/>
                              </w:rPr>
                              <w:t xml:space="preserve">           </w:t>
                            </w:r>
                            <w:r w:rsidRPr="00F03288">
                              <w:rPr>
                                <w:rFonts w:ascii="Verdana" w:hAnsi="Verdana" w:cs="Calibri"/>
                                <w:b/>
                                <w:sz w:val="16"/>
                                <w:szCs w:val="20"/>
                              </w:rPr>
                              <w:t>Stichting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51AAA" id="_x0000_t202" coordsize="21600,21600" o:spt="202" path="m,l,21600r21600,l21600,xe">
                <v:stroke joinstyle="miter"/>
                <v:path gradientshapeok="t" o:connecttype="rect"/>
              </v:shapetype>
              <v:shape id="Tekstvak 2" o:spid="_x0000_s1026" type="#_x0000_t202" style="position:absolute;margin-left:297.15pt;margin-top:74.6pt;width:71.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" filled="f" stroked="f">
                <v:textbox>
                  <w:txbxContent>
                    <w:p w14:paraId="01860D4B" w14:textId="77777777" w:rsidR="00300259" w:rsidRPr="00F03288" w:rsidRDefault="00300259" w:rsidP="00300259">
                      <w:pPr>
                        <w:rPr>
                          <w:rFonts w:ascii="Verdana" w:hAnsi="Verdana" w:cs="Calibri"/>
                          <w:b/>
                          <w:sz w:val="16"/>
                          <w:szCs w:val="20"/>
                        </w:rPr>
                      </w:pPr>
                      <w:r>
                        <w:rPr>
                          <w:rFonts w:ascii="Verdana" w:hAnsi="Verdana" w:cs="Calibri"/>
                          <w:b/>
                          <w:sz w:val="2"/>
                          <w:szCs w:val="2"/>
                        </w:rPr>
                        <w:t xml:space="preserve">           </w:t>
                      </w:r>
                      <w:r w:rsidRPr="00F03288">
                        <w:rPr>
                          <w:rFonts w:ascii="Verdana" w:hAnsi="Verdana" w:cs="Calibri"/>
                          <w:b/>
                          <w:sz w:val="16"/>
                          <w:szCs w:val="20"/>
                        </w:rPr>
                        <w:t>Stichting</w:t>
                      </w:r>
                    </w:p>
                  </w:txbxContent>
                </v:textbox>
              </v:shape>
            </w:pict>
          </mc:Fallback>
        </mc:AlternateContent>
      </w:r>
      <w:r w:rsidR="00300259" w:rsidRPr="00300259">
        <w:rPr>
          <w:noProof/>
          <w:lang w:eastAsia="nl-NL"/>
        </w:rPr>
        <w:drawing>
          <wp:inline distT="0" distB="0" distL="0" distR="0" wp14:anchorId="0A6CA8E7" wp14:editId="059861CA">
            <wp:extent cx="5752465" cy="1476375"/>
            <wp:effectExtent l="0" t="0" r="635" b="9525"/>
            <wp:docPr id="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5060"/>
                    <a:stretch/>
                  </pic:blipFill>
                  <pic:spPr bwMode="auto">
                    <a:xfrm>
                      <a:off x="0" y="0"/>
                      <a:ext cx="5752465" cy="1476375"/>
                    </a:xfrm>
                    <a:prstGeom prst="rect">
                      <a:avLst/>
                    </a:prstGeom>
                    <a:noFill/>
                    <a:ln>
                      <a:noFill/>
                    </a:ln>
                    <a:extLst>
                      <a:ext uri="{53640926-AAD7-44D8-BBD7-CCE9431645EC}">
                        <a14:shadowObscured xmlns:a14="http://schemas.microsoft.com/office/drawing/2010/main"/>
                      </a:ext>
                    </a:extLst>
                  </pic:spPr>
                </pic:pic>
              </a:graphicData>
            </a:graphic>
          </wp:inline>
        </w:drawing>
      </w:r>
    </w:p>
    <w:p w14:paraId="00CA2FFC" w14:textId="77777777" w:rsidR="00671A72" w:rsidRDefault="00671A72">
      <w:pPr>
        <w:contextualSpacing/>
      </w:pPr>
    </w:p>
    <w:p w14:paraId="679F8B5F" w14:textId="77777777" w:rsidR="00671A72" w:rsidRDefault="00671A72">
      <w:pPr>
        <w:contextualSpacing/>
      </w:pPr>
    </w:p>
    <w:p w14:paraId="6EB29786" w14:textId="77777777" w:rsidR="00671A72" w:rsidRDefault="00671A72">
      <w:pPr>
        <w:contextualSpacing/>
      </w:pPr>
    </w:p>
    <w:p w14:paraId="546BD714" w14:textId="77777777" w:rsidR="00671A72" w:rsidRDefault="00671A72">
      <w:pPr>
        <w:contextualSpacing/>
      </w:pPr>
    </w:p>
    <w:p w14:paraId="48270D95" w14:textId="77777777" w:rsidR="00671A72" w:rsidRPr="00671A72" w:rsidRDefault="00BA7E78">
      <w:pPr>
        <w:contextualSpacing/>
        <w:rPr>
          <w:sz w:val="72"/>
          <w:szCs w:val="72"/>
        </w:rPr>
      </w:pPr>
      <w:r>
        <w:tab/>
      </w:r>
      <w:r>
        <w:tab/>
        <w:t xml:space="preserve">       </w:t>
      </w:r>
    </w:p>
    <w:p w14:paraId="1D40D583" w14:textId="77777777" w:rsidR="00671A72" w:rsidRDefault="00671A72">
      <w:pPr>
        <w:contextualSpacing/>
      </w:pPr>
    </w:p>
    <w:p w14:paraId="5B4BC7E6" w14:textId="23DE1AFF" w:rsidR="00671A72" w:rsidRPr="00176DDE" w:rsidRDefault="00671A72">
      <w:pPr>
        <w:contextualSpacing/>
        <w:rPr>
          <w:sz w:val="72"/>
          <w:szCs w:val="72"/>
        </w:rPr>
      </w:pPr>
      <w:r>
        <w:tab/>
      </w:r>
      <w:r>
        <w:tab/>
      </w:r>
      <w:r w:rsidR="00BA7E78">
        <w:tab/>
      </w:r>
      <w:r w:rsidR="00176DDE" w:rsidRPr="00176DDE">
        <w:rPr>
          <w:sz w:val="72"/>
          <w:szCs w:val="72"/>
        </w:rPr>
        <w:t xml:space="preserve">Jaarverslag </w:t>
      </w:r>
      <w:r w:rsidR="00BA7E78" w:rsidRPr="00176DDE">
        <w:rPr>
          <w:sz w:val="72"/>
          <w:szCs w:val="72"/>
        </w:rPr>
        <w:t>20</w:t>
      </w:r>
      <w:r w:rsidR="00AF1A34">
        <w:rPr>
          <w:sz w:val="72"/>
          <w:szCs w:val="72"/>
        </w:rPr>
        <w:t>2</w:t>
      </w:r>
      <w:r w:rsidR="00A23A63">
        <w:rPr>
          <w:sz w:val="72"/>
          <w:szCs w:val="72"/>
        </w:rPr>
        <w:t>4</w:t>
      </w:r>
      <w:r w:rsidR="00BA7E78" w:rsidRPr="00176DDE">
        <w:rPr>
          <w:sz w:val="72"/>
          <w:szCs w:val="72"/>
        </w:rPr>
        <w:tab/>
      </w:r>
      <w:r w:rsidRPr="00176DDE">
        <w:rPr>
          <w:sz w:val="72"/>
          <w:szCs w:val="72"/>
        </w:rPr>
        <w:tab/>
      </w:r>
      <w:r w:rsidRPr="00176DDE">
        <w:rPr>
          <w:sz w:val="72"/>
          <w:szCs w:val="72"/>
        </w:rPr>
        <w:tab/>
      </w:r>
    </w:p>
    <w:p w14:paraId="05409D12" w14:textId="77777777" w:rsidR="00B71399" w:rsidRDefault="00B71399">
      <w:pPr>
        <w:contextualSpacing/>
      </w:pPr>
    </w:p>
    <w:p w14:paraId="1AD67F34" w14:textId="77777777" w:rsidR="00B71399" w:rsidRDefault="00B71399">
      <w:pPr>
        <w:contextualSpacing/>
      </w:pPr>
    </w:p>
    <w:p w14:paraId="31DAA231" w14:textId="77777777" w:rsidR="00B71399" w:rsidRDefault="00B71399">
      <w:pPr>
        <w:contextualSpacing/>
      </w:pPr>
    </w:p>
    <w:p w14:paraId="2B8D0366" w14:textId="77777777" w:rsidR="00B71399" w:rsidRDefault="00B71399">
      <w:pPr>
        <w:contextualSpacing/>
      </w:pPr>
    </w:p>
    <w:p w14:paraId="5BC83279" w14:textId="77777777" w:rsidR="00B71399" w:rsidRDefault="00B71399">
      <w:pPr>
        <w:contextualSpacing/>
      </w:pPr>
    </w:p>
    <w:p w14:paraId="2A4544AB" w14:textId="27AD258C" w:rsidR="00B71399" w:rsidRPr="001A4A73" w:rsidRDefault="001A4A73">
      <w:pPr>
        <w:contextualSpacing/>
        <w:rPr>
          <w:sz w:val="28"/>
          <w:szCs w:val="28"/>
        </w:rPr>
      </w:pPr>
      <w:r>
        <w:tab/>
      </w:r>
      <w:r>
        <w:tab/>
      </w:r>
      <w:r>
        <w:tab/>
      </w:r>
      <w:r>
        <w:tab/>
      </w:r>
      <w:r>
        <w:tab/>
      </w:r>
    </w:p>
    <w:p w14:paraId="3E681F80" w14:textId="77777777" w:rsidR="00FD40F5" w:rsidRDefault="00FD40F5">
      <w:pPr>
        <w:contextualSpacing/>
      </w:pPr>
    </w:p>
    <w:p w14:paraId="3B8D4100" w14:textId="77777777" w:rsidR="00FD40F5" w:rsidRDefault="00FD40F5">
      <w:pPr>
        <w:contextualSpacing/>
      </w:pPr>
    </w:p>
    <w:p w14:paraId="35036C20" w14:textId="77777777" w:rsidR="00FD40F5" w:rsidRDefault="00FD40F5">
      <w:pPr>
        <w:contextualSpacing/>
      </w:pPr>
    </w:p>
    <w:p w14:paraId="5F57DA45" w14:textId="77777777" w:rsidR="00FD40F5" w:rsidRDefault="00FD40F5">
      <w:pPr>
        <w:contextualSpacing/>
      </w:pPr>
    </w:p>
    <w:p w14:paraId="485D7051" w14:textId="77777777" w:rsidR="00FD40F5" w:rsidRDefault="00FD40F5">
      <w:pPr>
        <w:contextualSpacing/>
      </w:pPr>
    </w:p>
    <w:p w14:paraId="43AAB8CE" w14:textId="77777777" w:rsidR="00FD40F5" w:rsidRDefault="00FD40F5">
      <w:pPr>
        <w:contextualSpacing/>
      </w:pPr>
    </w:p>
    <w:p w14:paraId="07808776" w14:textId="77777777" w:rsidR="00FD40F5" w:rsidRDefault="00FD40F5">
      <w:pPr>
        <w:contextualSpacing/>
      </w:pPr>
    </w:p>
    <w:p w14:paraId="68D97E6D" w14:textId="77777777" w:rsidR="00FD40F5" w:rsidRDefault="00FD40F5">
      <w:pPr>
        <w:contextualSpacing/>
      </w:pPr>
    </w:p>
    <w:p w14:paraId="7AD3FD27" w14:textId="77777777" w:rsidR="00FD40F5" w:rsidRDefault="00FD40F5">
      <w:pPr>
        <w:contextualSpacing/>
      </w:pPr>
    </w:p>
    <w:p w14:paraId="6F588C9F" w14:textId="05E6CCEE" w:rsidR="00FD40F5" w:rsidRDefault="00FD40F5">
      <w:pPr>
        <w:contextualSpacing/>
      </w:pPr>
      <w:r>
        <w:t xml:space="preserve">Stichting Zeeuws Platform Stralingsrisico, </w:t>
      </w:r>
      <w:r w:rsidR="004F0CD2">
        <w:t>Jacob Valckestraat 7, 4451 AW Heinkenszand</w:t>
      </w:r>
    </w:p>
    <w:p w14:paraId="311B2776" w14:textId="79D75DFA" w:rsidR="00B71399" w:rsidRPr="00FD40F5" w:rsidRDefault="00FD40F5">
      <w:pPr>
        <w:contextualSpacing/>
        <w:rPr>
          <w:lang w:val="en-US"/>
        </w:rPr>
      </w:pPr>
      <w:r w:rsidRPr="00FD40F5">
        <w:rPr>
          <w:lang w:val="en-US"/>
        </w:rPr>
        <w:t>E-mail:</w:t>
      </w:r>
      <w:r w:rsidR="00A23A63" w:rsidRPr="00A23A63">
        <w:rPr>
          <w:lang w:val="en-GB"/>
        </w:rPr>
        <w:t xml:space="preserve"> </w:t>
      </w:r>
      <w:r w:rsidR="00A23A63">
        <w:fldChar w:fldCharType="begin"/>
      </w:r>
      <w:r w:rsidR="00A23A63" w:rsidRPr="00457405">
        <w:rPr>
          <w:lang w:val="en-GB"/>
        </w:rPr>
        <w:instrText>HYPERLINK "mailto:contact@zeeeuwsplatformstralingsrisico.nl"</w:instrText>
      </w:r>
      <w:r w:rsidR="00A23A63">
        <w:fldChar w:fldCharType="separate"/>
      </w:r>
      <w:r w:rsidR="00A23A63" w:rsidRPr="00291C88">
        <w:rPr>
          <w:rStyle w:val="Hyperlink"/>
          <w:lang w:val="en-GB"/>
        </w:rPr>
        <w:t>contact@zeeeuwsplatformstralingsrisico.nl</w:t>
      </w:r>
      <w:r w:rsidR="00A23A63">
        <w:fldChar w:fldCharType="end"/>
      </w:r>
      <w:r w:rsidR="00A23A63">
        <w:rPr>
          <w:lang w:val="en-GB"/>
        </w:rPr>
        <w:t xml:space="preserve"> </w:t>
      </w:r>
      <w:r w:rsidRPr="00FD40F5">
        <w:rPr>
          <w:lang w:val="en-US"/>
        </w:rPr>
        <w:t xml:space="preserve">   Website: </w:t>
      </w:r>
      <w:r>
        <w:fldChar w:fldCharType="begin"/>
      </w:r>
      <w:r w:rsidRPr="00457405">
        <w:rPr>
          <w:lang w:val="en-GB"/>
        </w:rPr>
        <w:instrText>HYPERLINK "http://www.zeeuwsplatformstralingsrisico.nl"</w:instrText>
      </w:r>
      <w:r>
        <w:fldChar w:fldCharType="separate"/>
      </w:r>
      <w:r w:rsidRPr="00FD40F5">
        <w:rPr>
          <w:rStyle w:val="Hyperlink"/>
          <w:lang w:val="en-US"/>
        </w:rPr>
        <w:t>www.zeeuwsplatformstralingsrisico.nl</w:t>
      </w:r>
      <w:r>
        <w:fldChar w:fldCharType="end"/>
      </w:r>
      <w:r w:rsidRPr="00FD40F5">
        <w:rPr>
          <w:lang w:val="en-US"/>
        </w:rPr>
        <w:t xml:space="preserve"> </w:t>
      </w:r>
    </w:p>
    <w:sdt>
      <w:sdtPr>
        <w:rPr>
          <w:rFonts w:asciiTheme="minorHAnsi" w:eastAsiaTheme="minorHAnsi" w:hAnsiTheme="minorHAnsi" w:cstheme="minorBidi"/>
          <w:b w:val="0"/>
          <w:bCs w:val="0"/>
          <w:color w:val="auto"/>
          <w:sz w:val="22"/>
          <w:szCs w:val="22"/>
        </w:rPr>
        <w:id w:val="2855547"/>
        <w:docPartObj>
          <w:docPartGallery w:val="Table of Contents"/>
          <w:docPartUnique/>
        </w:docPartObj>
      </w:sdtPr>
      <w:sdtContent>
        <w:p w14:paraId="79C5B594" w14:textId="77777777" w:rsidR="00C02830" w:rsidRDefault="00C02830">
          <w:pPr>
            <w:pStyle w:val="Kopvaninhoudsopgave"/>
          </w:pPr>
          <w:r>
            <w:t>Inhoudsopgave</w:t>
          </w:r>
        </w:p>
        <w:p w14:paraId="30D3D532" w14:textId="77777777" w:rsidR="00164E00" w:rsidRDefault="00164E00">
          <w:pPr>
            <w:pStyle w:val="Inhopg1"/>
            <w:tabs>
              <w:tab w:val="right" w:leader="dot" w:pos="9062"/>
            </w:tabs>
          </w:pPr>
        </w:p>
        <w:p w14:paraId="4885BEDE" w14:textId="5FD50BCB" w:rsidR="005C4B20" w:rsidRDefault="0099151D">
          <w:pPr>
            <w:pStyle w:val="Inhopg1"/>
            <w:tabs>
              <w:tab w:val="right" w:leader="dot" w:pos="9060"/>
            </w:tabs>
            <w:rPr>
              <w:rFonts w:eastAsiaTheme="minorEastAsia"/>
              <w:noProof/>
              <w:kern w:val="2"/>
              <w:sz w:val="24"/>
              <w:szCs w:val="24"/>
              <w:lang w:eastAsia="nl-NL"/>
              <w14:ligatures w14:val="standardContextual"/>
            </w:rPr>
          </w:pPr>
          <w:r>
            <w:rPr>
              <w:sz w:val="24"/>
              <w:szCs w:val="24"/>
            </w:rPr>
            <w:fldChar w:fldCharType="begin"/>
          </w:r>
          <w:r w:rsidR="00164E00" w:rsidRPr="00A455BD">
            <w:rPr>
              <w:sz w:val="24"/>
              <w:szCs w:val="24"/>
            </w:rPr>
            <w:instrText xml:space="preserve"> TOC \o "1-3" \h \z \u </w:instrText>
          </w:r>
          <w:r>
            <w:rPr>
              <w:sz w:val="24"/>
              <w:szCs w:val="24"/>
            </w:rPr>
            <w:fldChar w:fldCharType="separate"/>
          </w:r>
          <w:hyperlink w:anchor="_Toc199925459" w:history="1">
            <w:r w:rsidR="005C4B20" w:rsidRPr="0041560F">
              <w:rPr>
                <w:rStyle w:val="Hyperlink"/>
                <w:noProof/>
              </w:rPr>
              <w:t>Inleiding</w:t>
            </w:r>
            <w:r w:rsidR="005C4B20">
              <w:rPr>
                <w:noProof/>
                <w:webHidden/>
              </w:rPr>
              <w:tab/>
            </w:r>
            <w:r w:rsidR="005C4B20">
              <w:rPr>
                <w:noProof/>
                <w:webHidden/>
              </w:rPr>
              <w:fldChar w:fldCharType="begin"/>
            </w:r>
            <w:r w:rsidR="005C4B20">
              <w:rPr>
                <w:noProof/>
                <w:webHidden/>
              </w:rPr>
              <w:instrText xml:space="preserve"> PAGEREF _Toc199925459 \h </w:instrText>
            </w:r>
            <w:r w:rsidR="005C4B20">
              <w:rPr>
                <w:noProof/>
                <w:webHidden/>
              </w:rPr>
            </w:r>
            <w:r w:rsidR="005C4B20">
              <w:rPr>
                <w:noProof/>
                <w:webHidden/>
              </w:rPr>
              <w:fldChar w:fldCharType="separate"/>
            </w:r>
            <w:r w:rsidR="005C4B20">
              <w:rPr>
                <w:noProof/>
                <w:webHidden/>
              </w:rPr>
              <w:t>3</w:t>
            </w:r>
            <w:r w:rsidR="005C4B20">
              <w:rPr>
                <w:noProof/>
                <w:webHidden/>
              </w:rPr>
              <w:fldChar w:fldCharType="end"/>
            </w:r>
          </w:hyperlink>
        </w:p>
        <w:p w14:paraId="4DF82B88" w14:textId="24698A0D" w:rsidR="005C4B20" w:rsidRDefault="005C4B20">
          <w:pPr>
            <w:pStyle w:val="Inhopg1"/>
            <w:tabs>
              <w:tab w:val="right" w:leader="dot" w:pos="9060"/>
            </w:tabs>
            <w:rPr>
              <w:rFonts w:eastAsiaTheme="minorEastAsia"/>
              <w:noProof/>
              <w:kern w:val="2"/>
              <w:sz w:val="24"/>
              <w:szCs w:val="24"/>
              <w:lang w:eastAsia="nl-NL"/>
              <w14:ligatures w14:val="standardContextual"/>
            </w:rPr>
          </w:pPr>
          <w:hyperlink w:anchor="_Toc199925460" w:history="1">
            <w:r w:rsidRPr="0041560F">
              <w:rPr>
                <w:rStyle w:val="Hyperlink"/>
                <w:noProof/>
              </w:rPr>
              <w:t>Bestuurszaken</w:t>
            </w:r>
            <w:r>
              <w:rPr>
                <w:noProof/>
                <w:webHidden/>
              </w:rPr>
              <w:tab/>
            </w:r>
            <w:r>
              <w:rPr>
                <w:noProof/>
                <w:webHidden/>
              </w:rPr>
              <w:fldChar w:fldCharType="begin"/>
            </w:r>
            <w:r>
              <w:rPr>
                <w:noProof/>
                <w:webHidden/>
              </w:rPr>
              <w:instrText xml:space="preserve"> PAGEREF _Toc199925460 \h </w:instrText>
            </w:r>
            <w:r>
              <w:rPr>
                <w:noProof/>
                <w:webHidden/>
              </w:rPr>
            </w:r>
            <w:r>
              <w:rPr>
                <w:noProof/>
                <w:webHidden/>
              </w:rPr>
              <w:fldChar w:fldCharType="separate"/>
            </w:r>
            <w:r>
              <w:rPr>
                <w:noProof/>
                <w:webHidden/>
              </w:rPr>
              <w:t>3</w:t>
            </w:r>
            <w:r>
              <w:rPr>
                <w:noProof/>
                <w:webHidden/>
              </w:rPr>
              <w:fldChar w:fldCharType="end"/>
            </w:r>
          </w:hyperlink>
        </w:p>
        <w:p w14:paraId="44AAD4ED" w14:textId="17595535"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1" w:history="1">
            <w:r w:rsidRPr="0041560F">
              <w:rPr>
                <w:rStyle w:val="Hyperlink"/>
                <w:noProof/>
              </w:rPr>
              <w:t>Bestuurssamenstelling</w:t>
            </w:r>
            <w:r>
              <w:rPr>
                <w:noProof/>
                <w:webHidden/>
              </w:rPr>
              <w:tab/>
            </w:r>
            <w:r>
              <w:rPr>
                <w:noProof/>
                <w:webHidden/>
              </w:rPr>
              <w:fldChar w:fldCharType="begin"/>
            </w:r>
            <w:r>
              <w:rPr>
                <w:noProof/>
                <w:webHidden/>
              </w:rPr>
              <w:instrText xml:space="preserve"> PAGEREF _Toc199925461 \h </w:instrText>
            </w:r>
            <w:r>
              <w:rPr>
                <w:noProof/>
                <w:webHidden/>
              </w:rPr>
            </w:r>
            <w:r>
              <w:rPr>
                <w:noProof/>
                <w:webHidden/>
              </w:rPr>
              <w:fldChar w:fldCharType="separate"/>
            </w:r>
            <w:r>
              <w:rPr>
                <w:noProof/>
                <w:webHidden/>
              </w:rPr>
              <w:t>3</w:t>
            </w:r>
            <w:r>
              <w:rPr>
                <w:noProof/>
                <w:webHidden/>
              </w:rPr>
              <w:fldChar w:fldCharType="end"/>
            </w:r>
          </w:hyperlink>
        </w:p>
        <w:p w14:paraId="68B75DBD" w14:textId="35892CBF"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2" w:history="1">
            <w:r w:rsidRPr="0041560F">
              <w:rPr>
                <w:rStyle w:val="Hyperlink"/>
                <w:noProof/>
              </w:rPr>
              <w:t>Website</w:t>
            </w:r>
            <w:r>
              <w:rPr>
                <w:noProof/>
                <w:webHidden/>
              </w:rPr>
              <w:tab/>
            </w:r>
            <w:r>
              <w:rPr>
                <w:noProof/>
                <w:webHidden/>
              </w:rPr>
              <w:fldChar w:fldCharType="begin"/>
            </w:r>
            <w:r>
              <w:rPr>
                <w:noProof/>
                <w:webHidden/>
              </w:rPr>
              <w:instrText xml:space="preserve"> PAGEREF _Toc199925462 \h </w:instrText>
            </w:r>
            <w:r>
              <w:rPr>
                <w:noProof/>
                <w:webHidden/>
              </w:rPr>
            </w:r>
            <w:r>
              <w:rPr>
                <w:noProof/>
                <w:webHidden/>
              </w:rPr>
              <w:fldChar w:fldCharType="separate"/>
            </w:r>
            <w:r>
              <w:rPr>
                <w:noProof/>
                <w:webHidden/>
              </w:rPr>
              <w:t>3</w:t>
            </w:r>
            <w:r>
              <w:rPr>
                <w:noProof/>
                <w:webHidden/>
              </w:rPr>
              <w:fldChar w:fldCharType="end"/>
            </w:r>
          </w:hyperlink>
        </w:p>
        <w:p w14:paraId="5D940D1A" w14:textId="3FFEE9C4"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3" w:history="1">
            <w:r w:rsidRPr="0041560F">
              <w:rPr>
                <w:rStyle w:val="Hyperlink"/>
                <w:noProof/>
              </w:rPr>
              <w:t>Bestuursvergaderingen</w:t>
            </w:r>
            <w:r>
              <w:rPr>
                <w:noProof/>
                <w:webHidden/>
              </w:rPr>
              <w:tab/>
            </w:r>
            <w:r>
              <w:rPr>
                <w:noProof/>
                <w:webHidden/>
              </w:rPr>
              <w:fldChar w:fldCharType="begin"/>
            </w:r>
            <w:r>
              <w:rPr>
                <w:noProof/>
                <w:webHidden/>
              </w:rPr>
              <w:instrText xml:space="preserve"> PAGEREF _Toc199925463 \h </w:instrText>
            </w:r>
            <w:r>
              <w:rPr>
                <w:noProof/>
                <w:webHidden/>
              </w:rPr>
            </w:r>
            <w:r>
              <w:rPr>
                <w:noProof/>
                <w:webHidden/>
              </w:rPr>
              <w:fldChar w:fldCharType="separate"/>
            </w:r>
            <w:r>
              <w:rPr>
                <w:noProof/>
                <w:webHidden/>
              </w:rPr>
              <w:t>4</w:t>
            </w:r>
            <w:r>
              <w:rPr>
                <w:noProof/>
                <w:webHidden/>
              </w:rPr>
              <w:fldChar w:fldCharType="end"/>
            </w:r>
          </w:hyperlink>
        </w:p>
        <w:p w14:paraId="13C77870" w14:textId="038CBA20"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4" w:history="1">
            <w:r w:rsidRPr="0041560F">
              <w:rPr>
                <w:rStyle w:val="Hyperlink"/>
                <w:noProof/>
              </w:rPr>
              <w:t>Donateurs/Sponsoren/Subsidies</w:t>
            </w:r>
            <w:r>
              <w:rPr>
                <w:noProof/>
                <w:webHidden/>
              </w:rPr>
              <w:tab/>
            </w:r>
            <w:r>
              <w:rPr>
                <w:noProof/>
                <w:webHidden/>
              </w:rPr>
              <w:fldChar w:fldCharType="begin"/>
            </w:r>
            <w:r>
              <w:rPr>
                <w:noProof/>
                <w:webHidden/>
              </w:rPr>
              <w:instrText xml:space="preserve"> PAGEREF _Toc199925464 \h </w:instrText>
            </w:r>
            <w:r>
              <w:rPr>
                <w:noProof/>
                <w:webHidden/>
              </w:rPr>
            </w:r>
            <w:r>
              <w:rPr>
                <w:noProof/>
                <w:webHidden/>
              </w:rPr>
              <w:fldChar w:fldCharType="separate"/>
            </w:r>
            <w:r>
              <w:rPr>
                <w:noProof/>
                <w:webHidden/>
              </w:rPr>
              <w:t>4</w:t>
            </w:r>
            <w:r>
              <w:rPr>
                <w:noProof/>
                <w:webHidden/>
              </w:rPr>
              <w:fldChar w:fldCharType="end"/>
            </w:r>
          </w:hyperlink>
        </w:p>
        <w:p w14:paraId="666419EE" w14:textId="7BE83D34"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5" w:history="1">
            <w:r w:rsidRPr="0041560F">
              <w:rPr>
                <w:rStyle w:val="Hyperlink"/>
                <w:noProof/>
              </w:rPr>
              <w:t>Vrijwilligers</w:t>
            </w:r>
            <w:r>
              <w:rPr>
                <w:noProof/>
                <w:webHidden/>
              </w:rPr>
              <w:tab/>
            </w:r>
            <w:r>
              <w:rPr>
                <w:noProof/>
                <w:webHidden/>
              </w:rPr>
              <w:fldChar w:fldCharType="begin"/>
            </w:r>
            <w:r>
              <w:rPr>
                <w:noProof/>
                <w:webHidden/>
              </w:rPr>
              <w:instrText xml:space="preserve"> PAGEREF _Toc199925465 \h </w:instrText>
            </w:r>
            <w:r>
              <w:rPr>
                <w:noProof/>
                <w:webHidden/>
              </w:rPr>
            </w:r>
            <w:r>
              <w:rPr>
                <w:noProof/>
                <w:webHidden/>
              </w:rPr>
              <w:fldChar w:fldCharType="separate"/>
            </w:r>
            <w:r>
              <w:rPr>
                <w:noProof/>
                <w:webHidden/>
              </w:rPr>
              <w:t>4</w:t>
            </w:r>
            <w:r>
              <w:rPr>
                <w:noProof/>
                <w:webHidden/>
              </w:rPr>
              <w:fldChar w:fldCharType="end"/>
            </w:r>
          </w:hyperlink>
        </w:p>
        <w:p w14:paraId="2943B6F9" w14:textId="482419D9"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6" w:history="1">
            <w:r w:rsidRPr="0041560F">
              <w:rPr>
                <w:rStyle w:val="Hyperlink"/>
                <w:noProof/>
              </w:rPr>
              <w:t>Ondersteuning</w:t>
            </w:r>
            <w:r>
              <w:rPr>
                <w:noProof/>
                <w:webHidden/>
              </w:rPr>
              <w:tab/>
            </w:r>
            <w:r>
              <w:rPr>
                <w:noProof/>
                <w:webHidden/>
              </w:rPr>
              <w:fldChar w:fldCharType="begin"/>
            </w:r>
            <w:r>
              <w:rPr>
                <w:noProof/>
                <w:webHidden/>
              </w:rPr>
              <w:instrText xml:space="preserve"> PAGEREF _Toc199925466 \h </w:instrText>
            </w:r>
            <w:r>
              <w:rPr>
                <w:noProof/>
                <w:webHidden/>
              </w:rPr>
            </w:r>
            <w:r>
              <w:rPr>
                <w:noProof/>
                <w:webHidden/>
              </w:rPr>
              <w:fldChar w:fldCharType="separate"/>
            </w:r>
            <w:r>
              <w:rPr>
                <w:noProof/>
                <w:webHidden/>
              </w:rPr>
              <w:t>5</w:t>
            </w:r>
            <w:r>
              <w:rPr>
                <w:noProof/>
                <w:webHidden/>
              </w:rPr>
              <w:fldChar w:fldCharType="end"/>
            </w:r>
          </w:hyperlink>
        </w:p>
        <w:p w14:paraId="25CF3D6F" w14:textId="2637981E"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7" w:history="1">
            <w:r w:rsidRPr="0041560F">
              <w:rPr>
                <w:rStyle w:val="Hyperlink"/>
                <w:noProof/>
              </w:rPr>
              <w:t>Informatiemateriaal</w:t>
            </w:r>
            <w:r>
              <w:rPr>
                <w:noProof/>
                <w:webHidden/>
              </w:rPr>
              <w:tab/>
            </w:r>
            <w:r>
              <w:rPr>
                <w:noProof/>
                <w:webHidden/>
              </w:rPr>
              <w:fldChar w:fldCharType="begin"/>
            </w:r>
            <w:r>
              <w:rPr>
                <w:noProof/>
                <w:webHidden/>
              </w:rPr>
              <w:instrText xml:space="preserve"> PAGEREF _Toc199925467 \h </w:instrText>
            </w:r>
            <w:r>
              <w:rPr>
                <w:noProof/>
                <w:webHidden/>
              </w:rPr>
            </w:r>
            <w:r>
              <w:rPr>
                <w:noProof/>
                <w:webHidden/>
              </w:rPr>
              <w:fldChar w:fldCharType="separate"/>
            </w:r>
            <w:r>
              <w:rPr>
                <w:noProof/>
                <w:webHidden/>
              </w:rPr>
              <w:t>5</w:t>
            </w:r>
            <w:r>
              <w:rPr>
                <w:noProof/>
                <w:webHidden/>
              </w:rPr>
              <w:fldChar w:fldCharType="end"/>
            </w:r>
          </w:hyperlink>
        </w:p>
        <w:p w14:paraId="1A749009" w14:textId="76C966D3" w:rsidR="005C4B20" w:rsidRDefault="005C4B20">
          <w:pPr>
            <w:pStyle w:val="Inhopg1"/>
            <w:tabs>
              <w:tab w:val="right" w:leader="dot" w:pos="9060"/>
            </w:tabs>
            <w:rPr>
              <w:rFonts w:eastAsiaTheme="minorEastAsia"/>
              <w:noProof/>
              <w:kern w:val="2"/>
              <w:sz w:val="24"/>
              <w:szCs w:val="24"/>
              <w:lang w:eastAsia="nl-NL"/>
              <w14:ligatures w14:val="standardContextual"/>
            </w:rPr>
          </w:pPr>
          <w:hyperlink w:anchor="_Toc199925468" w:history="1">
            <w:r w:rsidRPr="0041560F">
              <w:rPr>
                <w:rStyle w:val="Hyperlink"/>
                <w:noProof/>
              </w:rPr>
              <w:t>Activiteiten</w:t>
            </w:r>
            <w:r>
              <w:rPr>
                <w:noProof/>
                <w:webHidden/>
              </w:rPr>
              <w:tab/>
            </w:r>
            <w:r>
              <w:rPr>
                <w:noProof/>
                <w:webHidden/>
              </w:rPr>
              <w:fldChar w:fldCharType="begin"/>
            </w:r>
            <w:r>
              <w:rPr>
                <w:noProof/>
                <w:webHidden/>
              </w:rPr>
              <w:instrText xml:space="preserve"> PAGEREF _Toc199925468 \h </w:instrText>
            </w:r>
            <w:r>
              <w:rPr>
                <w:noProof/>
                <w:webHidden/>
              </w:rPr>
            </w:r>
            <w:r>
              <w:rPr>
                <w:noProof/>
                <w:webHidden/>
              </w:rPr>
              <w:fldChar w:fldCharType="separate"/>
            </w:r>
            <w:r>
              <w:rPr>
                <w:noProof/>
                <w:webHidden/>
              </w:rPr>
              <w:t>5</w:t>
            </w:r>
            <w:r>
              <w:rPr>
                <w:noProof/>
                <w:webHidden/>
              </w:rPr>
              <w:fldChar w:fldCharType="end"/>
            </w:r>
          </w:hyperlink>
        </w:p>
        <w:p w14:paraId="04C67267" w14:textId="2488EA73"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69" w:history="1">
            <w:r w:rsidRPr="0041560F">
              <w:rPr>
                <w:rStyle w:val="Hyperlink"/>
                <w:noProof/>
              </w:rPr>
              <w:t>Publiciteit</w:t>
            </w:r>
            <w:r>
              <w:rPr>
                <w:noProof/>
                <w:webHidden/>
              </w:rPr>
              <w:tab/>
            </w:r>
            <w:r>
              <w:rPr>
                <w:noProof/>
                <w:webHidden/>
              </w:rPr>
              <w:fldChar w:fldCharType="begin"/>
            </w:r>
            <w:r>
              <w:rPr>
                <w:noProof/>
                <w:webHidden/>
              </w:rPr>
              <w:instrText xml:space="preserve"> PAGEREF _Toc199925469 \h </w:instrText>
            </w:r>
            <w:r>
              <w:rPr>
                <w:noProof/>
                <w:webHidden/>
              </w:rPr>
            </w:r>
            <w:r>
              <w:rPr>
                <w:noProof/>
                <w:webHidden/>
              </w:rPr>
              <w:fldChar w:fldCharType="separate"/>
            </w:r>
            <w:r>
              <w:rPr>
                <w:noProof/>
                <w:webHidden/>
              </w:rPr>
              <w:t>5</w:t>
            </w:r>
            <w:r>
              <w:rPr>
                <w:noProof/>
                <w:webHidden/>
              </w:rPr>
              <w:fldChar w:fldCharType="end"/>
            </w:r>
          </w:hyperlink>
        </w:p>
        <w:p w14:paraId="4C1F97AF" w14:textId="41673423"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0" w:history="1">
            <w:r w:rsidRPr="0041560F">
              <w:rPr>
                <w:rStyle w:val="Hyperlink"/>
                <w:noProof/>
              </w:rPr>
              <w:t>Symposia en lezingen</w:t>
            </w:r>
            <w:r>
              <w:rPr>
                <w:noProof/>
                <w:webHidden/>
              </w:rPr>
              <w:tab/>
            </w:r>
            <w:r>
              <w:rPr>
                <w:noProof/>
                <w:webHidden/>
              </w:rPr>
              <w:fldChar w:fldCharType="begin"/>
            </w:r>
            <w:r>
              <w:rPr>
                <w:noProof/>
                <w:webHidden/>
              </w:rPr>
              <w:instrText xml:space="preserve"> PAGEREF _Toc199925470 \h </w:instrText>
            </w:r>
            <w:r>
              <w:rPr>
                <w:noProof/>
                <w:webHidden/>
              </w:rPr>
            </w:r>
            <w:r>
              <w:rPr>
                <w:noProof/>
                <w:webHidden/>
              </w:rPr>
              <w:fldChar w:fldCharType="separate"/>
            </w:r>
            <w:r>
              <w:rPr>
                <w:noProof/>
                <w:webHidden/>
              </w:rPr>
              <w:t>6</w:t>
            </w:r>
            <w:r>
              <w:rPr>
                <w:noProof/>
                <w:webHidden/>
              </w:rPr>
              <w:fldChar w:fldCharType="end"/>
            </w:r>
          </w:hyperlink>
        </w:p>
        <w:p w14:paraId="730AEC3D" w14:textId="78F576A4"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1" w:history="1">
            <w:r w:rsidRPr="0041560F">
              <w:rPr>
                <w:rStyle w:val="Hyperlink"/>
                <w:noProof/>
              </w:rPr>
              <w:t>Huisartsen</w:t>
            </w:r>
            <w:r>
              <w:rPr>
                <w:noProof/>
                <w:webHidden/>
              </w:rPr>
              <w:tab/>
            </w:r>
            <w:r>
              <w:rPr>
                <w:noProof/>
                <w:webHidden/>
              </w:rPr>
              <w:fldChar w:fldCharType="begin"/>
            </w:r>
            <w:r>
              <w:rPr>
                <w:noProof/>
                <w:webHidden/>
              </w:rPr>
              <w:instrText xml:space="preserve"> PAGEREF _Toc199925471 \h </w:instrText>
            </w:r>
            <w:r>
              <w:rPr>
                <w:noProof/>
                <w:webHidden/>
              </w:rPr>
            </w:r>
            <w:r>
              <w:rPr>
                <w:noProof/>
                <w:webHidden/>
              </w:rPr>
              <w:fldChar w:fldCharType="separate"/>
            </w:r>
            <w:r>
              <w:rPr>
                <w:noProof/>
                <w:webHidden/>
              </w:rPr>
              <w:t>6</w:t>
            </w:r>
            <w:r>
              <w:rPr>
                <w:noProof/>
                <w:webHidden/>
              </w:rPr>
              <w:fldChar w:fldCharType="end"/>
            </w:r>
          </w:hyperlink>
        </w:p>
        <w:p w14:paraId="0515CDEF" w14:textId="459D8170"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2" w:history="1">
            <w:r w:rsidRPr="0041560F">
              <w:rPr>
                <w:rStyle w:val="Hyperlink"/>
                <w:noProof/>
              </w:rPr>
              <w:t>Dorps-, stads- en wijkraden</w:t>
            </w:r>
            <w:r>
              <w:rPr>
                <w:noProof/>
                <w:webHidden/>
              </w:rPr>
              <w:tab/>
            </w:r>
            <w:r>
              <w:rPr>
                <w:noProof/>
                <w:webHidden/>
              </w:rPr>
              <w:fldChar w:fldCharType="begin"/>
            </w:r>
            <w:r>
              <w:rPr>
                <w:noProof/>
                <w:webHidden/>
              </w:rPr>
              <w:instrText xml:space="preserve"> PAGEREF _Toc199925472 \h </w:instrText>
            </w:r>
            <w:r>
              <w:rPr>
                <w:noProof/>
                <w:webHidden/>
              </w:rPr>
            </w:r>
            <w:r>
              <w:rPr>
                <w:noProof/>
                <w:webHidden/>
              </w:rPr>
              <w:fldChar w:fldCharType="separate"/>
            </w:r>
            <w:r>
              <w:rPr>
                <w:noProof/>
                <w:webHidden/>
              </w:rPr>
              <w:t>6</w:t>
            </w:r>
            <w:r>
              <w:rPr>
                <w:noProof/>
                <w:webHidden/>
              </w:rPr>
              <w:fldChar w:fldCharType="end"/>
            </w:r>
          </w:hyperlink>
        </w:p>
        <w:p w14:paraId="308A0159" w14:textId="08B0488D"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3" w:history="1">
            <w:r w:rsidRPr="0041560F">
              <w:rPr>
                <w:rStyle w:val="Hyperlink"/>
                <w:noProof/>
              </w:rPr>
              <w:t>Onderwijsinstellingen</w:t>
            </w:r>
            <w:r>
              <w:rPr>
                <w:noProof/>
                <w:webHidden/>
              </w:rPr>
              <w:tab/>
            </w:r>
            <w:r>
              <w:rPr>
                <w:noProof/>
                <w:webHidden/>
              </w:rPr>
              <w:fldChar w:fldCharType="begin"/>
            </w:r>
            <w:r>
              <w:rPr>
                <w:noProof/>
                <w:webHidden/>
              </w:rPr>
              <w:instrText xml:space="preserve"> PAGEREF _Toc199925473 \h </w:instrText>
            </w:r>
            <w:r>
              <w:rPr>
                <w:noProof/>
                <w:webHidden/>
              </w:rPr>
            </w:r>
            <w:r>
              <w:rPr>
                <w:noProof/>
                <w:webHidden/>
              </w:rPr>
              <w:fldChar w:fldCharType="separate"/>
            </w:r>
            <w:r>
              <w:rPr>
                <w:noProof/>
                <w:webHidden/>
              </w:rPr>
              <w:t>6</w:t>
            </w:r>
            <w:r>
              <w:rPr>
                <w:noProof/>
                <w:webHidden/>
              </w:rPr>
              <w:fldChar w:fldCharType="end"/>
            </w:r>
          </w:hyperlink>
        </w:p>
        <w:p w14:paraId="39627DA9" w14:textId="29410A4F"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4" w:history="1">
            <w:r w:rsidRPr="0041560F">
              <w:rPr>
                <w:rStyle w:val="Hyperlink"/>
                <w:noProof/>
              </w:rPr>
              <w:t>Ziekenhuizen</w:t>
            </w:r>
            <w:r>
              <w:rPr>
                <w:noProof/>
                <w:webHidden/>
              </w:rPr>
              <w:tab/>
            </w:r>
            <w:r>
              <w:rPr>
                <w:noProof/>
                <w:webHidden/>
              </w:rPr>
              <w:fldChar w:fldCharType="begin"/>
            </w:r>
            <w:r>
              <w:rPr>
                <w:noProof/>
                <w:webHidden/>
              </w:rPr>
              <w:instrText xml:space="preserve"> PAGEREF _Toc199925474 \h </w:instrText>
            </w:r>
            <w:r>
              <w:rPr>
                <w:noProof/>
                <w:webHidden/>
              </w:rPr>
            </w:r>
            <w:r>
              <w:rPr>
                <w:noProof/>
                <w:webHidden/>
              </w:rPr>
              <w:fldChar w:fldCharType="separate"/>
            </w:r>
            <w:r>
              <w:rPr>
                <w:noProof/>
                <w:webHidden/>
              </w:rPr>
              <w:t>6</w:t>
            </w:r>
            <w:r>
              <w:rPr>
                <w:noProof/>
                <w:webHidden/>
              </w:rPr>
              <w:fldChar w:fldCharType="end"/>
            </w:r>
          </w:hyperlink>
        </w:p>
        <w:p w14:paraId="127B9D6E" w14:textId="7767FAF2"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5" w:history="1">
            <w:r w:rsidRPr="0041560F">
              <w:rPr>
                <w:rStyle w:val="Hyperlink"/>
                <w:noProof/>
              </w:rPr>
              <w:t>Lokale politiek</w:t>
            </w:r>
            <w:r>
              <w:rPr>
                <w:noProof/>
                <w:webHidden/>
              </w:rPr>
              <w:tab/>
            </w:r>
            <w:r>
              <w:rPr>
                <w:noProof/>
                <w:webHidden/>
              </w:rPr>
              <w:fldChar w:fldCharType="begin"/>
            </w:r>
            <w:r>
              <w:rPr>
                <w:noProof/>
                <w:webHidden/>
              </w:rPr>
              <w:instrText xml:space="preserve"> PAGEREF _Toc199925475 \h </w:instrText>
            </w:r>
            <w:r>
              <w:rPr>
                <w:noProof/>
                <w:webHidden/>
              </w:rPr>
            </w:r>
            <w:r>
              <w:rPr>
                <w:noProof/>
                <w:webHidden/>
              </w:rPr>
              <w:fldChar w:fldCharType="separate"/>
            </w:r>
            <w:r>
              <w:rPr>
                <w:noProof/>
                <w:webHidden/>
              </w:rPr>
              <w:t>7</w:t>
            </w:r>
            <w:r>
              <w:rPr>
                <w:noProof/>
                <w:webHidden/>
              </w:rPr>
              <w:fldChar w:fldCharType="end"/>
            </w:r>
          </w:hyperlink>
        </w:p>
        <w:p w14:paraId="2B53410E" w14:textId="552A9B51"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6" w:history="1">
            <w:r w:rsidRPr="0041560F">
              <w:rPr>
                <w:rStyle w:val="Hyperlink"/>
                <w:noProof/>
              </w:rPr>
              <w:t>Regionale politiek</w:t>
            </w:r>
            <w:r>
              <w:rPr>
                <w:noProof/>
                <w:webHidden/>
              </w:rPr>
              <w:tab/>
            </w:r>
            <w:r>
              <w:rPr>
                <w:noProof/>
                <w:webHidden/>
              </w:rPr>
              <w:fldChar w:fldCharType="begin"/>
            </w:r>
            <w:r>
              <w:rPr>
                <w:noProof/>
                <w:webHidden/>
              </w:rPr>
              <w:instrText xml:space="preserve"> PAGEREF _Toc199925476 \h </w:instrText>
            </w:r>
            <w:r>
              <w:rPr>
                <w:noProof/>
                <w:webHidden/>
              </w:rPr>
            </w:r>
            <w:r>
              <w:rPr>
                <w:noProof/>
                <w:webHidden/>
              </w:rPr>
              <w:fldChar w:fldCharType="separate"/>
            </w:r>
            <w:r>
              <w:rPr>
                <w:noProof/>
                <w:webHidden/>
              </w:rPr>
              <w:t>7</w:t>
            </w:r>
            <w:r>
              <w:rPr>
                <w:noProof/>
                <w:webHidden/>
              </w:rPr>
              <w:fldChar w:fldCharType="end"/>
            </w:r>
          </w:hyperlink>
        </w:p>
        <w:p w14:paraId="33F3837D" w14:textId="24A0B014"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7" w:history="1">
            <w:r w:rsidRPr="0041560F">
              <w:rPr>
                <w:rStyle w:val="Hyperlink"/>
                <w:noProof/>
              </w:rPr>
              <w:t>Landelijke politiek</w:t>
            </w:r>
            <w:r>
              <w:rPr>
                <w:noProof/>
                <w:webHidden/>
              </w:rPr>
              <w:tab/>
            </w:r>
            <w:r>
              <w:rPr>
                <w:noProof/>
                <w:webHidden/>
              </w:rPr>
              <w:fldChar w:fldCharType="begin"/>
            </w:r>
            <w:r>
              <w:rPr>
                <w:noProof/>
                <w:webHidden/>
              </w:rPr>
              <w:instrText xml:space="preserve"> PAGEREF _Toc199925477 \h </w:instrText>
            </w:r>
            <w:r>
              <w:rPr>
                <w:noProof/>
                <w:webHidden/>
              </w:rPr>
            </w:r>
            <w:r>
              <w:rPr>
                <w:noProof/>
                <w:webHidden/>
              </w:rPr>
              <w:fldChar w:fldCharType="separate"/>
            </w:r>
            <w:r>
              <w:rPr>
                <w:noProof/>
                <w:webHidden/>
              </w:rPr>
              <w:t>8</w:t>
            </w:r>
            <w:r>
              <w:rPr>
                <w:noProof/>
                <w:webHidden/>
              </w:rPr>
              <w:fldChar w:fldCharType="end"/>
            </w:r>
          </w:hyperlink>
        </w:p>
        <w:p w14:paraId="20081E3D" w14:textId="7B710184"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8" w:history="1">
            <w:r w:rsidRPr="0041560F">
              <w:rPr>
                <w:rStyle w:val="Hyperlink"/>
                <w:noProof/>
              </w:rPr>
              <w:t>Landelijke Contactdag</w:t>
            </w:r>
            <w:r>
              <w:rPr>
                <w:noProof/>
                <w:webHidden/>
              </w:rPr>
              <w:tab/>
            </w:r>
            <w:r>
              <w:rPr>
                <w:noProof/>
                <w:webHidden/>
              </w:rPr>
              <w:fldChar w:fldCharType="begin"/>
            </w:r>
            <w:r>
              <w:rPr>
                <w:noProof/>
                <w:webHidden/>
              </w:rPr>
              <w:instrText xml:space="preserve"> PAGEREF _Toc199925478 \h </w:instrText>
            </w:r>
            <w:r>
              <w:rPr>
                <w:noProof/>
                <w:webHidden/>
              </w:rPr>
            </w:r>
            <w:r>
              <w:rPr>
                <w:noProof/>
                <w:webHidden/>
              </w:rPr>
              <w:fldChar w:fldCharType="separate"/>
            </w:r>
            <w:r>
              <w:rPr>
                <w:noProof/>
                <w:webHidden/>
              </w:rPr>
              <w:t>8</w:t>
            </w:r>
            <w:r>
              <w:rPr>
                <w:noProof/>
                <w:webHidden/>
              </w:rPr>
              <w:fldChar w:fldCharType="end"/>
            </w:r>
          </w:hyperlink>
        </w:p>
        <w:p w14:paraId="727CDD1A" w14:textId="6ACF1089"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79" w:history="1">
            <w:r w:rsidRPr="0041560F">
              <w:rPr>
                <w:rStyle w:val="Hyperlink"/>
                <w:noProof/>
              </w:rPr>
              <w:t>Regionale Contactdag</w:t>
            </w:r>
            <w:r>
              <w:rPr>
                <w:noProof/>
                <w:webHidden/>
              </w:rPr>
              <w:tab/>
            </w:r>
            <w:r>
              <w:rPr>
                <w:noProof/>
                <w:webHidden/>
              </w:rPr>
              <w:fldChar w:fldCharType="begin"/>
            </w:r>
            <w:r>
              <w:rPr>
                <w:noProof/>
                <w:webHidden/>
              </w:rPr>
              <w:instrText xml:space="preserve"> PAGEREF _Toc199925479 \h </w:instrText>
            </w:r>
            <w:r>
              <w:rPr>
                <w:noProof/>
                <w:webHidden/>
              </w:rPr>
            </w:r>
            <w:r>
              <w:rPr>
                <w:noProof/>
                <w:webHidden/>
              </w:rPr>
              <w:fldChar w:fldCharType="separate"/>
            </w:r>
            <w:r>
              <w:rPr>
                <w:noProof/>
                <w:webHidden/>
              </w:rPr>
              <w:t>8</w:t>
            </w:r>
            <w:r>
              <w:rPr>
                <w:noProof/>
                <w:webHidden/>
              </w:rPr>
              <w:fldChar w:fldCharType="end"/>
            </w:r>
          </w:hyperlink>
        </w:p>
        <w:p w14:paraId="3B3B3192" w14:textId="1AEAA759"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80" w:history="1">
            <w:r w:rsidRPr="0041560F">
              <w:rPr>
                <w:rStyle w:val="Hyperlink"/>
                <w:noProof/>
              </w:rPr>
              <w:t>Landelijke activiteiten</w:t>
            </w:r>
            <w:r>
              <w:rPr>
                <w:noProof/>
                <w:webHidden/>
              </w:rPr>
              <w:tab/>
            </w:r>
            <w:r>
              <w:rPr>
                <w:noProof/>
                <w:webHidden/>
              </w:rPr>
              <w:fldChar w:fldCharType="begin"/>
            </w:r>
            <w:r>
              <w:rPr>
                <w:noProof/>
                <w:webHidden/>
              </w:rPr>
              <w:instrText xml:space="preserve"> PAGEREF _Toc199925480 \h </w:instrText>
            </w:r>
            <w:r>
              <w:rPr>
                <w:noProof/>
                <w:webHidden/>
              </w:rPr>
            </w:r>
            <w:r>
              <w:rPr>
                <w:noProof/>
                <w:webHidden/>
              </w:rPr>
              <w:fldChar w:fldCharType="separate"/>
            </w:r>
            <w:r>
              <w:rPr>
                <w:noProof/>
                <w:webHidden/>
              </w:rPr>
              <w:t>8</w:t>
            </w:r>
            <w:r>
              <w:rPr>
                <w:noProof/>
                <w:webHidden/>
              </w:rPr>
              <w:fldChar w:fldCharType="end"/>
            </w:r>
          </w:hyperlink>
        </w:p>
        <w:p w14:paraId="68E98315" w14:textId="4C39BB72" w:rsidR="005C4B20" w:rsidRDefault="005C4B20">
          <w:pPr>
            <w:pStyle w:val="Inhopg2"/>
            <w:tabs>
              <w:tab w:val="right" w:leader="dot" w:pos="9060"/>
            </w:tabs>
            <w:rPr>
              <w:rFonts w:eastAsiaTheme="minorEastAsia"/>
              <w:noProof/>
              <w:kern w:val="2"/>
              <w:sz w:val="24"/>
              <w:szCs w:val="24"/>
              <w:lang w:eastAsia="nl-NL"/>
              <w14:ligatures w14:val="standardContextual"/>
            </w:rPr>
          </w:pPr>
          <w:hyperlink w:anchor="_Toc199925481" w:history="1">
            <w:r w:rsidRPr="0041560F">
              <w:rPr>
                <w:rStyle w:val="Hyperlink"/>
                <w:noProof/>
              </w:rPr>
              <w:t>Internationaal</w:t>
            </w:r>
            <w:r>
              <w:rPr>
                <w:noProof/>
                <w:webHidden/>
              </w:rPr>
              <w:tab/>
            </w:r>
            <w:r>
              <w:rPr>
                <w:noProof/>
                <w:webHidden/>
              </w:rPr>
              <w:fldChar w:fldCharType="begin"/>
            </w:r>
            <w:r>
              <w:rPr>
                <w:noProof/>
                <w:webHidden/>
              </w:rPr>
              <w:instrText xml:space="preserve"> PAGEREF _Toc199925481 \h </w:instrText>
            </w:r>
            <w:r>
              <w:rPr>
                <w:noProof/>
                <w:webHidden/>
              </w:rPr>
            </w:r>
            <w:r>
              <w:rPr>
                <w:noProof/>
                <w:webHidden/>
              </w:rPr>
              <w:fldChar w:fldCharType="separate"/>
            </w:r>
            <w:r>
              <w:rPr>
                <w:noProof/>
                <w:webHidden/>
              </w:rPr>
              <w:t>8</w:t>
            </w:r>
            <w:r>
              <w:rPr>
                <w:noProof/>
                <w:webHidden/>
              </w:rPr>
              <w:fldChar w:fldCharType="end"/>
            </w:r>
          </w:hyperlink>
        </w:p>
        <w:p w14:paraId="73647916" w14:textId="61569CAF" w:rsidR="00C02830" w:rsidRDefault="0099151D">
          <w:r>
            <w:fldChar w:fldCharType="end"/>
          </w:r>
        </w:p>
      </w:sdtContent>
    </w:sdt>
    <w:p w14:paraId="708645D6" w14:textId="77777777" w:rsidR="00B71399" w:rsidRDefault="00B71399">
      <w:pPr>
        <w:contextualSpacing/>
      </w:pPr>
    </w:p>
    <w:p w14:paraId="6A3224E4" w14:textId="77777777" w:rsidR="00C02830" w:rsidRDefault="00C02830">
      <w:pPr>
        <w:contextualSpacing/>
      </w:pPr>
    </w:p>
    <w:p w14:paraId="20BE2C4D" w14:textId="77777777" w:rsidR="00C02830" w:rsidRDefault="00C02830">
      <w:pPr>
        <w:contextualSpacing/>
      </w:pPr>
    </w:p>
    <w:p w14:paraId="0F5E988C" w14:textId="66D16CC7" w:rsidR="00C02830" w:rsidRDefault="00C02830">
      <w:pPr>
        <w:contextualSpacing/>
      </w:pPr>
    </w:p>
    <w:p w14:paraId="0B46EC55" w14:textId="3AE52AC8" w:rsidR="00977ECC" w:rsidRPr="00977ECC" w:rsidRDefault="00977ECC" w:rsidP="00977ECC"/>
    <w:p w14:paraId="04A71373" w14:textId="18A1DF9F" w:rsidR="00977ECC" w:rsidRPr="00977ECC" w:rsidRDefault="00977ECC" w:rsidP="00977ECC"/>
    <w:p w14:paraId="150C9D1F" w14:textId="1FF4773F" w:rsidR="00977ECC" w:rsidRPr="00977ECC" w:rsidRDefault="00977ECC" w:rsidP="00977ECC"/>
    <w:p w14:paraId="008F5C38" w14:textId="607B0D0D" w:rsidR="00977ECC" w:rsidRPr="00977ECC" w:rsidRDefault="00977ECC" w:rsidP="00A61AD5">
      <w:pPr>
        <w:tabs>
          <w:tab w:val="left" w:pos="1739"/>
          <w:tab w:val="center" w:pos="4535"/>
        </w:tabs>
      </w:pPr>
      <w:r>
        <w:lastRenderedPageBreak/>
        <w:tab/>
      </w:r>
      <w:r w:rsidR="00A61AD5">
        <w:tab/>
      </w:r>
    </w:p>
    <w:p w14:paraId="54F219B7" w14:textId="77777777" w:rsidR="00977ECC" w:rsidRDefault="00977ECC" w:rsidP="0022122C">
      <w:pPr>
        <w:pStyle w:val="Kop1"/>
      </w:pPr>
    </w:p>
    <w:p w14:paraId="3B0EDD32" w14:textId="0E7260A4" w:rsidR="00C02830" w:rsidRDefault="0022122C" w:rsidP="0022122C">
      <w:pPr>
        <w:pStyle w:val="Kop1"/>
      </w:pPr>
      <w:bookmarkStart w:id="0" w:name="_Toc199925459"/>
      <w:r>
        <w:t>Inleiding</w:t>
      </w:r>
      <w:bookmarkEnd w:id="0"/>
    </w:p>
    <w:p w14:paraId="444892B1" w14:textId="77777777" w:rsidR="0022122C" w:rsidRDefault="0022122C" w:rsidP="0022122C"/>
    <w:p w14:paraId="6FEEB28A" w14:textId="2C0E945F" w:rsidR="0022122C" w:rsidRDefault="00176DDE" w:rsidP="0022122C">
      <w:pPr>
        <w:rPr>
          <w:sz w:val="24"/>
          <w:szCs w:val="24"/>
        </w:rPr>
      </w:pPr>
      <w:r>
        <w:rPr>
          <w:sz w:val="24"/>
          <w:szCs w:val="24"/>
        </w:rPr>
        <w:t>Dit document is het jaar</w:t>
      </w:r>
      <w:r w:rsidR="00BA7E78">
        <w:rPr>
          <w:sz w:val="24"/>
          <w:szCs w:val="24"/>
        </w:rPr>
        <w:t>verslag</w:t>
      </w:r>
      <w:r>
        <w:rPr>
          <w:sz w:val="24"/>
          <w:szCs w:val="24"/>
        </w:rPr>
        <w:t xml:space="preserve"> </w:t>
      </w:r>
      <w:r w:rsidR="0022122C" w:rsidRPr="0022122C">
        <w:rPr>
          <w:sz w:val="24"/>
          <w:szCs w:val="24"/>
        </w:rPr>
        <w:t>van de Stichting Zeeuws Platform Straling</w:t>
      </w:r>
      <w:r w:rsidR="00F225C7">
        <w:rPr>
          <w:sz w:val="24"/>
          <w:szCs w:val="24"/>
        </w:rPr>
        <w:t>s</w:t>
      </w:r>
      <w:r w:rsidR="0022122C" w:rsidRPr="0022122C">
        <w:rPr>
          <w:sz w:val="24"/>
          <w:szCs w:val="24"/>
        </w:rPr>
        <w:t xml:space="preserve">risico </w:t>
      </w:r>
      <w:r w:rsidR="002F766E">
        <w:rPr>
          <w:sz w:val="24"/>
          <w:szCs w:val="24"/>
        </w:rPr>
        <w:t>(ook Stich</w:t>
      </w:r>
      <w:r>
        <w:rPr>
          <w:sz w:val="24"/>
          <w:szCs w:val="24"/>
        </w:rPr>
        <w:t>ting ZPS)</w:t>
      </w:r>
      <w:r w:rsidR="0022122C" w:rsidRPr="0022122C">
        <w:rPr>
          <w:sz w:val="24"/>
          <w:szCs w:val="24"/>
        </w:rPr>
        <w:t>.</w:t>
      </w:r>
    </w:p>
    <w:p w14:paraId="163AB3AC" w14:textId="7D336B1C" w:rsidR="00F143F7" w:rsidRDefault="0099419E" w:rsidP="0022122C">
      <w:pPr>
        <w:contextualSpacing/>
        <w:rPr>
          <w:sz w:val="24"/>
          <w:szCs w:val="24"/>
        </w:rPr>
      </w:pPr>
      <w:r>
        <w:rPr>
          <w:sz w:val="24"/>
          <w:szCs w:val="24"/>
        </w:rPr>
        <w:t xml:space="preserve">Het doel van dit </w:t>
      </w:r>
      <w:r w:rsidR="00176DDE">
        <w:rPr>
          <w:sz w:val="24"/>
          <w:szCs w:val="24"/>
        </w:rPr>
        <w:t>jaar</w:t>
      </w:r>
      <w:r>
        <w:rPr>
          <w:sz w:val="24"/>
          <w:szCs w:val="24"/>
        </w:rPr>
        <w:t>vers</w:t>
      </w:r>
      <w:r w:rsidR="000C4AC9">
        <w:rPr>
          <w:sz w:val="24"/>
          <w:szCs w:val="24"/>
        </w:rPr>
        <w:t>lag is om inzicht te geven in onze</w:t>
      </w:r>
      <w:r>
        <w:rPr>
          <w:sz w:val="24"/>
          <w:szCs w:val="24"/>
        </w:rPr>
        <w:t xml:space="preserve"> activiteiten</w:t>
      </w:r>
      <w:r w:rsidR="00A61AD5">
        <w:rPr>
          <w:sz w:val="24"/>
          <w:szCs w:val="24"/>
        </w:rPr>
        <w:t>,</w:t>
      </w:r>
      <w:r>
        <w:rPr>
          <w:sz w:val="24"/>
          <w:szCs w:val="24"/>
        </w:rPr>
        <w:t xml:space="preserve"> </w:t>
      </w:r>
      <w:r w:rsidR="000C4AC9">
        <w:rPr>
          <w:sz w:val="24"/>
          <w:szCs w:val="24"/>
        </w:rPr>
        <w:t xml:space="preserve">onder andere </w:t>
      </w:r>
      <w:r>
        <w:rPr>
          <w:sz w:val="24"/>
          <w:szCs w:val="24"/>
        </w:rPr>
        <w:t xml:space="preserve">ten behoeve van </w:t>
      </w:r>
      <w:r w:rsidR="00A61AD5">
        <w:rPr>
          <w:sz w:val="24"/>
          <w:szCs w:val="24"/>
        </w:rPr>
        <w:t>(</w:t>
      </w:r>
      <w:r>
        <w:rPr>
          <w:sz w:val="24"/>
          <w:szCs w:val="24"/>
        </w:rPr>
        <w:t>beoogde</w:t>
      </w:r>
      <w:r w:rsidR="00A61AD5">
        <w:rPr>
          <w:sz w:val="24"/>
          <w:szCs w:val="24"/>
        </w:rPr>
        <w:t>)</w:t>
      </w:r>
      <w:r>
        <w:rPr>
          <w:sz w:val="24"/>
          <w:szCs w:val="24"/>
        </w:rPr>
        <w:t xml:space="preserve"> donateurs en sponsoren die gebruik willen maken van ANBI-faciliteiten. </w:t>
      </w:r>
      <w:r w:rsidR="00A61AD5">
        <w:rPr>
          <w:sz w:val="24"/>
          <w:szCs w:val="24"/>
        </w:rPr>
        <w:t xml:space="preserve">Daarnaast dient dit jaarverslag om te voldoen aan de ANBI publicatieverplichtingen. </w:t>
      </w:r>
      <w:r>
        <w:rPr>
          <w:sz w:val="24"/>
          <w:szCs w:val="24"/>
        </w:rPr>
        <w:t xml:space="preserve">Voor meer informatie over Stichting ZPS verwijzen wij naar het </w:t>
      </w:r>
      <w:r w:rsidR="00A61AD5">
        <w:rPr>
          <w:sz w:val="24"/>
          <w:szCs w:val="24"/>
        </w:rPr>
        <w:t xml:space="preserve">actuele </w:t>
      </w:r>
      <w:r>
        <w:rPr>
          <w:sz w:val="24"/>
          <w:szCs w:val="24"/>
        </w:rPr>
        <w:t>Beleidsplan</w:t>
      </w:r>
      <w:r w:rsidR="00A23A63">
        <w:rPr>
          <w:sz w:val="24"/>
          <w:szCs w:val="24"/>
        </w:rPr>
        <w:t xml:space="preserve"> 2022-2026</w:t>
      </w:r>
      <w:r>
        <w:rPr>
          <w:sz w:val="24"/>
          <w:szCs w:val="24"/>
        </w:rPr>
        <w:t>. Dit is te vinden op onze website.</w:t>
      </w:r>
    </w:p>
    <w:p w14:paraId="650B9DBB" w14:textId="77777777" w:rsidR="00F143F7" w:rsidRPr="001A4A73" w:rsidRDefault="00F143F7" w:rsidP="00F143F7">
      <w:pPr>
        <w:pStyle w:val="Kop1"/>
        <w:rPr>
          <w:u w:val="single"/>
        </w:rPr>
      </w:pPr>
      <w:bookmarkStart w:id="1" w:name="_Toc199925460"/>
      <w:r w:rsidRPr="001A4A73">
        <w:rPr>
          <w:u w:val="single"/>
        </w:rPr>
        <w:t>Bestuurszaken</w:t>
      </w:r>
      <w:bookmarkEnd w:id="1"/>
    </w:p>
    <w:p w14:paraId="09AEFD62" w14:textId="77777777" w:rsidR="00F143F7" w:rsidRDefault="00F143F7" w:rsidP="00F143F7"/>
    <w:p w14:paraId="193B420A" w14:textId="449771D2" w:rsidR="00F143F7" w:rsidRDefault="00AF1A34" w:rsidP="00F143F7">
      <w:pPr>
        <w:pStyle w:val="Kop2"/>
      </w:pPr>
      <w:bookmarkStart w:id="2" w:name="_Toc199925461"/>
      <w:r>
        <w:t>Bestuurssamenstelling</w:t>
      </w:r>
      <w:bookmarkEnd w:id="2"/>
    </w:p>
    <w:p w14:paraId="36F3BEA9" w14:textId="77777777" w:rsidR="00A56D49" w:rsidRDefault="00A56D49" w:rsidP="00F143F7">
      <w:pPr>
        <w:contextualSpacing/>
        <w:rPr>
          <w:sz w:val="24"/>
          <w:szCs w:val="24"/>
        </w:rPr>
      </w:pPr>
    </w:p>
    <w:p w14:paraId="44AFB183" w14:textId="3232F485" w:rsidR="00317F5E" w:rsidRPr="00C4456C" w:rsidRDefault="00AF1A34" w:rsidP="00F143F7">
      <w:pPr>
        <w:contextualSpacing/>
        <w:rPr>
          <w:sz w:val="24"/>
          <w:szCs w:val="24"/>
        </w:rPr>
      </w:pPr>
      <w:r w:rsidRPr="00C4456C">
        <w:rPr>
          <w:sz w:val="24"/>
          <w:szCs w:val="24"/>
        </w:rPr>
        <w:t xml:space="preserve">In </w:t>
      </w:r>
      <w:r w:rsidR="009342A0">
        <w:rPr>
          <w:sz w:val="24"/>
          <w:szCs w:val="24"/>
        </w:rPr>
        <w:t>dit verslagjaar</w:t>
      </w:r>
      <w:r w:rsidRPr="00C4456C">
        <w:rPr>
          <w:sz w:val="24"/>
          <w:szCs w:val="24"/>
        </w:rPr>
        <w:t xml:space="preserve"> </w:t>
      </w:r>
      <w:r w:rsidR="009342A0">
        <w:rPr>
          <w:sz w:val="24"/>
          <w:szCs w:val="24"/>
        </w:rPr>
        <w:t xml:space="preserve">is </w:t>
      </w:r>
      <w:r w:rsidR="000E29F7">
        <w:rPr>
          <w:sz w:val="24"/>
          <w:szCs w:val="24"/>
        </w:rPr>
        <w:t>het nog niet gelukt om een nieuwe secretaris</w:t>
      </w:r>
      <w:r w:rsidR="00A23A63">
        <w:rPr>
          <w:sz w:val="24"/>
          <w:szCs w:val="24"/>
        </w:rPr>
        <w:t>/penningmeester</w:t>
      </w:r>
      <w:r w:rsidR="000E29F7">
        <w:rPr>
          <w:sz w:val="24"/>
          <w:szCs w:val="24"/>
        </w:rPr>
        <w:t xml:space="preserve"> en een nieuw bestuurslid te vinden. Enkele oproepen in plaatselijke/regionale bladen en in onze nieuwsbrief bleven </w:t>
      </w:r>
      <w:r w:rsidR="00A23A63">
        <w:rPr>
          <w:sz w:val="24"/>
          <w:szCs w:val="24"/>
        </w:rPr>
        <w:t xml:space="preserve">nog </w:t>
      </w:r>
      <w:r w:rsidR="000E29F7">
        <w:rPr>
          <w:sz w:val="24"/>
          <w:szCs w:val="24"/>
        </w:rPr>
        <w:t>zonder resultaat.</w:t>
      </w:r>
      <w:r w:rsidR="009342A0">
        <w:rPr>
          <w:sz w:val="24"/>
          <w:szCs w:val="24"/>
        </w:rPr>
        <w:t xml:space="preserve"> </w:t>
      </w:r>
      <w:r w:rsidR="00FA2D86">
        <w:rPr>
          <w:sz w:val="24"/>
          <w:szCs w:val="24"/>
        </w:rPr>
        <w:t>Hierdoor blijft</w:t>
      </w:r>
      <w:r w:rsidR="00A56D49">
        <w:rPr>
          <w:sz w:val="24"/>
          <w:szCs w:val="24"/>
        </w:rPr>
        <w:t xml:space="preserve"> de druk op de andere bestuursleden </w:t>
      </w:r>
      <w:r w:rsidR="00FA2D86">
        <w:rPr>
          <w:sz w:val="24"/>
          <w:szCs w:val="24"/>
        </w:rPr>
        <w:t>onveranderd</w:t>
      </w:r>
      <w:r w:rsidR="00A56D49">
        <w:rPr>
          <w:sz w:val="24"/>
          <w:szCs w:val="24"/>
        </w:rPr>
        <w:t>. Hopelijk is dat van tijdelijke aard.</w:t>
      </w:r>
      <w:r w:rsidR="00781766">
        <w:rPr>
          <w:sz w:val="24"/>
          <w:szCs w:val="24"/>
        </w:rPr>
        <w:t xml:space="preserve"> De werkzaamheden van de secretaris </w:t>
      </w:r>
      <w:r w:rsidR="00A56D49">
        <w:rPr>
          <w:sz w:val="24"/>
          <w:szCs w:val="24"/>
        </w:rPr>
        <w:t xml:space="preserve">en de penningmeester </w:t>
      </w:r>
      <w:r w:rsidR="00781766">
        <w:rPr>
          <w:sz w:val="24"/>
          <w:szCs w:val="24"/>
        </w:rPr>
        <w:t>werden waargenomen door de andere bestuursled</w:t>
      </w:r>
      <w:r w:rsidR="000E29F7">
        <w:rPr>
          <w:sz w:val="24"/>
          <w:szCs w:val="24"/>
        </w:rPr>
        <w:t>en.</w:t>
      </w:r>
    </w:p>
    <w:p w14:paraId="124F5CD3" w14:textId="77777777" w:rsidR="00914BEB" w:rsidRPr="00F143F7" w:rsidRDefault="00914BEB" w:rsidP="00F143F7">
      <w:pPr>
        <w:rPr>
          <w:sz w:val="24"/>
          <w:szCs w:val="24"/>
        </w:rPr>
      </w:pPr>
    </w:p>
    <w:p w14:paraId="09A8BB96" w14:textId="77777777" w:rsidR="00CA74BC" w:rsidRDefault="00CA74BC" w:rsidP="00CA74BC">
      <w:pPr>
        <w:pStyle w:val="Kop2"/>
      </w:pPr>
      <w:bookmarkStart w:id="3" w:name="_Toc199925462"/>
      <w:r>
        <w:t>Website</w:t>
      </w:r>
      <w:bookmarkEnd w:id="3"/>
    </w:p>
    <w:p w14:paraId="29310E0F" w14:textId="77777777" w:rsidR="00CA74BC" w:rsidRDefault="00CA74BC" w:rsidP="00CA74BC">
      <w:pPr>
        <w:contextualSpacing/>
      </w:pPr>
    </w:p>
    <w:p w14:paraId="59F52180" w14:textId="4ECE2D14" w:rsidR="00CA74BC" w:rsidRDefault="00CA74BC" w:rsidP="00CA74BC">
      <w:pPr>
        <w:contextualSpacing/>
        <w:rPr>
          <w:sz w:val="24"/>
          <w:szCs w:val="24"/>
        </w:rPr>
      </w:pPr>
      <w:r w:rsidRPr="007A23B0">
        <w:rPr>
          <w:sz w:val="24"/>
          <w:szCs w:val="24"/>
        </w:rPr>
        <w:t xml:space="preserve">De Stichting ZPS werkt met een eigen website waarop voor geïnteresseerden </w:t>
      </w:r>
      <w:r>
        <w:rPr>
          <w:sz w:val="24"/>
          <w:szCs w:val="24"/>
        </w:rPr>
        <w:t xml:space="preserve">allerlei informatie is te vinden over stralingsrisico's, zoals ervaren gezondheidsklachten, rapporten, verwijzingen naar ander websites en een formulier voor </w:t>
      </w:r>
      <w:r w:rsidR="00FA2D86">
        <w:rPr>
          <w:sz w:val="24"/>
          <w:szCs w:val="24"/>
        </w:rPr>
        <w:t xml:space="preserve">het </w:t>
      </w:r>
      <w:r>
        <w:rPr>
          <w:sz w:val="24"/>
          <w:szCs w:val="24"/>
        </w:rPr>
        <w:t>aanvragen</w:t>
      </w:r>
      <w:r w:rsidR="00FA2D86">
        <w:rPr>
          <w:sz w:val="24"/>
          <w:szCs w:val="24"/>
        </w:rPr>
        <w:t xml:space="preserve"> van ondersteuning</w:t>
      </w:r>
      <w:r>
        <w:rPr>
          <w:sz w:val="24"/>
          <w:szCs w:val="24"/>
        </w:rPr>
        <w:t xml:space="preserve">. Hiermee willen wij geïnteresseerden informeren, </w:t>
      </w:r>
      <w:r w:rsidR="00FA2D86">
        <w:rPr>
          <w:sz w:val="24"/>
          <w:szCs w:val="24"/>
        </w:rPr>
        <w:t>ondersteunen</w:t>
      </w:r>
      <w:r>
        <w:rPr>
          <w:sz w:val="24"/>
          <w:szCs w:val="24"/>
        </w:rPr>
        <w:t xml:space="preserve"> en wijzen op actuele ontwikkelingen op het gebied van elektrostress.</w:t>
      </w:r>
    </w:p>
    <w:p w14:paraId="6830E80A" w14:textId="77777777" w:rsidR="00D4305A" w:rsidRDefault="00D4305A" w:rsidP="005D3D9A">
      <w:pPr>
        <w:contextualSpacing/>
        <w:rPr>
          <w:sz w:val="24"/>
          <w:szCs w:val="24"/>
        </w:rPr>
      </w:pPr>
    </w:p>
    <w:p w14:paraId="37E49B1F" w14:textId="29D9A5E9" w:rsidR="00657D80" w:rsidRDefault="00781766" w:rsidP="005D3D9A">
      <w:pPr>
        <w:contextualSpacing/>
        <w:rPr>
          <w:sz w:val="24"/>
          <w:szCs w:val="24"/>
        </w:rPr>
      </w:pPr>
      <w:r>
        <w:rPr>
          <w:sz w:val="24"/>
          <w:szCs w:val="24"/>
        </w:rPr>
        <w:t xml:space="preserve">In </w:t>
      </w:r>
      <w:r w:rsidR="00FA2D86">
        <w:rPr>
          <w:sz w:val="24"/>
          <w:szCs w:val="24"/>
        </w:rPr>
        <w:t>de eerste helft</w:t>
      </w:r>
      <w:r w:rsidR="00ED245D">
        <w:rPr>
          <w:sz w:val="24"/>
          <w:szCs w:val="24"/>
        </w:rPr>
        <w:t xml:space="preserve"> van dit</w:t>
      </w:r>
      <w:r>
        <w:rPr>
          <w:sz w:val="24"/>
          <w:szCs w:val="24"/>
        </w:rPr>
        <w:t xml:space="preserve"> verslagjaar </w:t>
      </w:r>
      <w:r w:rsidR="00ED245D">
        <w:rPr>
          <w:sz w:val="24"/>
          <w:szCs w:val="24"/>
        </w:rPr>
        <w:t xml:space="preserve">is </w:t>
      </w:r>
      <w:r w:rsidR="00FA2D86">
        <w:rPr>
          <w:sz w:val="24"/>
          <w:szCs w:val="24"/>
        </w:rPr>
        <w:t>in eigen beheer door onze vrijwilliger/adviseur hard gewerkt aan</w:t>
      </w:r>
      <w:r w:rsidR="00ED245D">
        <w:rPr>
          <w:sz w:val="24"/>
          <w:szCs w:val="24"/>
        </w:rPr>
        <w:t xml:space="preserve"> </w:t>
      </w:r>
      <w:r w:rsidR="00FA2D86">
        <w:rPr>
          <w:sz w:val="24"/>
          <w:szCs w:val="24"/>
        </w:rPr>
        <w:t>de</w:t>
      </w:r>
      <w:r w:rsidR="00ED245D">
        <w:rPr>
          <w:sz w:val="24"/>
          <w:szCs w:val="24"/>
        </w:rPr>
        <w:t xml:space="preserve"> bouw van onze nieuwe website. </w:t>
      </w:r>
      <w:r w:rsidR="00FA2D86">
        <w:rPr>
          <w:sz w:val="24"/>
          <w:szCs w:val="24"/>
        </w:rPr>
        <w:t>D</w:t>
      </w:r>
      <w:r w:rsidR="00ED245D">
        <w:rPr>
          <w:sz w:val="24"/>
          <w:szCs w:val="24"/>
        </w:rPr>
        <w:t xml:space="preserve">e nieuwe website </w:t>
      </w:r>
      <w:r w:rsidR="00FA2D86">
        <w:rPr>
          <w:sz w:val="24"/>
          <w:szCs w:val="24"/>
        </w:rPr>
        <w:t xml:space="preserve">is </w:t>
      </w:r>
      <w:r w:rsidR="00ED245D">
        <w:rPr>
          <w:sz w:val="24"/>
          <w:szCs w:val="24"/>
        </w:rPr>
        <w:t xml:space="preserve">in het </w:t>
      </w:r>
      <w:r w:rsidR="00FA2D86">
        <w:rPr>
          <w:sz w:val="24"/>
          <w:szCs w:val="24"/>
        </w:rPr>
        <w:t>derde</w:t>
      </w:r>
      <w:r w:rsidR="00ED245D">
        <w:rPr>
          <w:sz w:val="24"/>
          <w:szCs w:val="24"/>
        </w:rPr>
        <w:t xml:space="preserve"> kwartaal van 2024 in bedrijf gesteld.</w:t>
      </w:r>
    </w:p>
    <w:p w14:paraId="37F4AB57" w14:textId="6E05E2E6" w:rsidR="00FA2D86" w:rsidRDefault="00FA2D86" w:rsidP="005D3D9A">
      <w:pPr>
        <w:contextualSpacing/>
        <w:rPr>
          <w:sz w:val="24"/>
          <w:szCs w:val="24"/>
        </w:rPr>
      </w:pPr>
      <w:r>
        <w:rPr>
          <w:sz w:val="24"/>
          <w:szCs w:val="24"/>
        </w:rPr>
        <w:lastRenderedPageBreak/>
        <w:t xml:space="preserve">De </w:t>
      </w:r>
      <w:r w:rsidR="00BF080C">
        <w:rPr>
          <w:sz w:val="24"/>
          <w:szCs w:val="24"/>
        </w:rPr>
        <w:t xml:space="preserve">hosting en de beveiliging van de oude website waren mede aanleiding om deze aspecten met de komst van de nieuwe website te verbeteren. Hiervoor is bij de provider </w:t>
      </w:r>
      <w:proofErr w:type="spellStart"/>
      <w:r w:rsidR="00BF080C">
        <w:rPr>
          <w:sz w:val="24"/>
          <w:szCs w:val="24"/>
        </w:rPr>
        <w:t>YourHosting</w:t>
      </w:r>
      <w:proofErr w:type="spellEnd"/>
      <w:r w:rsidR="00BF080C">
        <w:rPr>
          <w:sz w:val="24"/>
          <w:szCs w:val="24"/>
        </w:rPr>
        <w:t xml:space="preserve"> een nieuw hostingabonnement afgesloten in combinatie met beveiligingsvoorzieningen. </w:t>
      </w:r>
      <w:r w:rsidR="00E45960">
        <w:rPr>
          <w:sz w:val="24"/>
          <w:szCs w:val="24"/>
        </w:rPr>
        <w:t xml:space="preserve">Ook is nu een donatieformulier beschikbaar voor online donaties. Hiervoor is een overeenkomst gesloten met het betaalplatform </w:t>
      </w:r>
      <w:proofErr w:type="spellStart"/>
      <w:r w:rsidR="00E45960">
        <w:rPr>
          <w:sz w:val="24"/>
          <w:szCs w:val="24"/>
        </w:rPr>
        <w:t>Mollie</w:t>
      </w:r>
      <w:proofErr w:type="spellEnd"/>
      <w:r w:rsidR="00E45960">
        <w:rPr>
          <w:sz w:val="24"/>
          <w:szCs w:val="24"/>
        </w:rPr>
        <w:t xml:space="preserve">. Het nieuwe hostingpakket biedt ook de mogelijkheid van een (beperkt) aantal eigen e-mailadressen. Deze zijn inmiddels in gebruik waardoor het e-mailadres </w:t>
      </w:r>
      <w:hyperlink r:id="rId9" w:history="1">
        <w:r w:rsidR="00BE5657" w:rsidRPr="006C22F8">
          <w:rPr>
            <w:rStyle w:val="Hyperlink"/>
            <w:sz w:val="24"/>
            <w:szCs w:val="24"/>
          </w:rPr>
          <w:t>stralingsrisico@zeelandnet.nl</w:t>
        </w:r>
      </w:hyperlink>
      <w:r w:rsidR="00BE5657">
        <w:rPr>
          <w:sz w:val="24"/>
          <w:szCs w:val="24"/>
        </w:rPr>
        <w:t xml:space="preserve"> </w:t>
      </w:r>
      <w:r w:rsidR="00E45960">
        <w:rPr>
          <w:sz w:val="24"/>
          <w:szCs w:val="24"/>
        </w:rPr>
        <w:t>is komen te vervallen.</w:t>
      </w:r>
    </w:p>
    <w:p w14:paraId="16ED8931" w14:textId="77777777" w:rsidR="00796819" w:rsidRPr="005D3D9A" w:rsidRDefault="00796819" w:rsidP="005D3D9A">
      <w:pPr>
        <w:contextualSpacing/>
        <w:rPr>
          <w:sz w:val="24"/>
          <w:szCs w:val="24"/>
        </w:rPr>
      </w:pPr>
    </w:p>
    <w:p w14:paraId="18DEFDBB" w14:textId="60D3C976" w:rsidR="00CA74BC" w:rsidRDefault="00CA74BC" w:rsidP="00CA74BC">
      <w:pPr>
        <w:pStyle w:val="Kop2"/>
      </w:pPr>
      <w:bookmarkStart w:id="4" w:name="_Toc199925463"/>
      <w:r>
        <w:t>Bestuursvergaderingen</w:t>
      </w:r>
      <w:bookmarkEnd w:id="4"/>
    </w:p>
    <w:p w14:paraId="3DB8AA34" w14:textId="77777777" w:rsidR="00CA74BC" w:rsidRDefault="00CA74BC" w:rsidP="00CA74BC"/>
    <w:p w14:paraId="70665A5D" w14:textId="34F9F96C" w:rsidR="00CA74BC" w:rsidRDefault="00CA74BC" w:rsidP="00CA74BC">
      <w:pPr>
        <w:rPr>
          <w:sz w:val="24"/>
          <w:szCs w:val="24"/>
        </w:rPr>
      </w:pPr>
      <w:r w:rsidRPr="00CA74BC">
        <w:rPr>
          <w:sz w:val="24"/>
          <w:szCs w:val="24"/>
        </w:rPr>
        <w:t xml:space="preserve">In het verslagjaar </w:t>
      </w:r>
      <w:r w:rsidR="00930A9A">
        <w:rPr>
          <w:sz w:val="24"/>
          <w:szCs w:val="24"/>
        </w:rPr>
        <w:t xml:space="preserve">zijn </w:t>
      </w:r>
      <w:r w:rsidR="00E45960">
        <w:rPr>
          <w:sz w:val="24"/>
          <w:szCs w:val="24"/>
        </w:rPr>
        <w:t>drie</w:t>
      </w:r>
      <w:r w:rsidRPr="00CA74BC">
        <w:rPr>
          <w:sz w:val="24"/>
          <w:szCs w:val="24"/>
        </w:rPr>
        <w:t xml:space="preserve"> bestuursvergadering</w:t>
      </w:r>
      <w:r w:rsidR="00930A9A">
        <w:rPr>
          <w:sz w:val="24"/>
          <w:szCs w:val="24"/>
        </w:rPr>
        <w:t>en</w:t>
      </w:r>
      <w:r w:rsidRPr="00CA74BC">
        <w:rPr>
          <w:sz w:val="24"/>
          <w:szCs w:val="24"/>
        </w:rPr>
        <w:t xml:space="preserve"> gehouden</w:t>
      </w:r>
      <w:r w:rsidR="00930A9A">
        <w:rPr>
          <w:sz w:val="24"/>
          <w:szCs w:val="24"/>
        </w:rPr>
        <w:t>, t.w.</w:t>
      </w:r>
      <w:r w:rsidR="009D5A05">
        <w:rPr>
          <w:sz w:val="24"/>
          <w:szCs w:val="24"/>
        </w:rPr>
        <w:t xml:space="preserve"> op</w:t>
      </w:r>
      <w:r w:rsidR="00E45960">
        <w:rPr>
          <w:sz w:val="24"/>
          <w:szCs w:val="24"/>
        </w:rPr>
        <w:t xml:space="preserve"> 9 januari, 23 mei</w:t>
      </w:r>
      <w:r w:rsidR="00930A9A">
        <w:rPr>
          <w:sz w:val="24"/>
          <w:szCs w:val="24"/>
        </w:rPr>
        <w:t xml:space="preserve"> en </w:t>
      </w:r>
      <w:r w:rsidR="00E45960">
        <w:rPr>
          <w:sz w:val="24"/>
          <w:szCs w:val="24"/>
        </w:rPr>
        <w:t>19 september</w:t>
      </w:r>
      <w:r w:rsidRPr="00CA74BC">
        <w:rPr>
          <w:sz w:val="24"/>
          <w:szCs w:val="24"/>
        </w:rPr>
        <w:t>.</w:t>
      </w:r>
      <w:r w:rsidR="00DF34A6">
        <w:rPr>
          <w:sz w:val="24"/>
          <w:szCs w:val="24"/>
        </w:rPr>
        <w:t xml:space="preserve"> D</w:t>
      </w:r>
      <w:r w:rsidR="009361C5">
        <w:rPr>
          <w:sz w:val="24"/>
          <w:szCs w:val="24"/>
        </w:rPr>
        <w:t>aarnaast zijn d</w:t>
      </w:r>
      <w:r w:rsidR="00DF34A6">
        <w:rPr>
          <w:sz w:val="24"/>
          <w:szCs w:val="24"/>
        </w:rPr>
        <w:t>iverse bestuurszaken afgehandeld via telefoon en e-mail.</w:t>
      </w:r>
      <w:r w:rsidR="004B3FCA">
        <w:rPr>
          <w:sz w:val="24"/>
          <w:szCs w:val="24"/>
        </w:rPr>
        <w:t xml:space="preserve"> Ten behoeve van deelname aan de Welzijnsbeurs Zeeland is een voorbereidende bespreking gehouden op 30 oktober.</w:t>
      </w:r>
      <w:r w:rsidR="00BE5657">
        <w:rPr>
          <w:sz w:val="24"/>
          <w:szCs w:val="24"/>
        </w:rPr>
        <w:t xml:space="preserve"> Enkele bestuursbesluiten zijn buiten vergadering genomen en via e-mail afgehandeld.</w:t>
      </w:r>
    </w:p>
    <w:p w14:paraId="21A59AF2" w14:textId="77777777" w:rsidR="00CA74BC" w:rsidRDefault="00CA74BC" w:rsidP="00CA74BC">
      <w:pPr>
        <w:rPr>
          <w:sz w:val="24"/>
          <w:szCs w:val="24"/>
        </w:rPr>
      </w:pPr>
    </w:p>
    <w:p w14:paraId="693604D0" w14:textId="329E3FFD" w:rsidR="00CA74BC" w:rsidRDefault="00CA74BC" w:rsidP="00CA74BC">
      <w:pPr>
        <w:pStyle w:val="Kop2"/>
      </w:pPr>
      <w:bookmarkStart w:id="5" w:name="_Toc199925464"/>
      <w:r>
        <w:t>Donateurs</w:t>
      </w:r>
      <w:r w:rsidR="00916A15">
        <w:t>/Sponsoren/Subsidies</w:t>
      </w:r>
      <w:bookmarkEnd w:id="5"/>
    </w:p>
    <w:p w14:paraId="586383AA" w14:textId="77777777" w:rsidR="00CA74BC" w:rsidRDefault="00CA74BC" w:rsidP="00CA74BC"/>
    <w:p w14:paraId="2B926226" w14:textId="77777777" w:rsidR="004B3FCA" w:rsidRDefault="00DF34A6" w:rsidP="00CA74BC">
      <w:pPr>
        <w:contextualSpacing/>
        <w:rPr>
          <w:sz w:val="24"/>
          <w:szCs w:val="24"/>
        </w:rPr>
      </w:pPr>
      <w:r>
        <w:rPr>
          <w:sz w:val="24"/>
          <w:szCs w:val="24"/>
        </w:rPr>
        <w:t>D</w:t>
      </w:r>
      <w:r w:rsidR="00930A9A">
        <w:rPr>
          <w:sz w:val="24"/>
          <w:szCs w:val="24"/>
        </w:rPr>
        <w:t>oor het nog steeds beperkt</w:t>
      </w:r>
      <w:r w:rsidR="00314A88">
        <w:rPr>
          <w:sz w:val="24"/>
          <w:szCs w:val="24"/>
        </w:rPr>
        <w:t>e</w:t>
      </w:r>
      <w:r w:rsidR="00930A9A">
        <w:rPr>
          <w:sz w:val="24"/>
          <w:szCs w:val="24"/>
        </w:rPr>
        <w:t xml:space="preserve"> aantal donaties kunnen</w:t>
      </w:r>
      <w:r>
        <w:rPr>
          <w:sz w:val="24"/>
          <w:szCs w:val="24"/>
        </w:rPr>
        <w:t xml:space="preserve"> we ons als stichting weinig activiteiten veroorloven. </w:t>
      </w:r>
      <w:r w:rsidR="004B3FCA">
        <w:rPr>
          <w:sz w:val="24"/>
          <w:szCs w:val="24"/>
        </w:rPr>
        <w:t>De websitefunctie voor online doneren, actief sinds september, heeft nog maar enkele donaties opgeleverd.</w:t>
      </w:r>
    </w:p>
    <w:p w14:paraId="1787FFB8" w14:textId="77777777" w:rsidR="004B3FCA" w:rsidRDefault="004B3FCA" w:rsidP="00CA74BC">
      <w:pPr>
        <w:contextualSpacing/>
        <w:rPr>
          <w:sz w:val="24"/>
          <w:szCs w:val="24"/>
        </w:rPr>
      </w:pPr>
    </w:p>
    <w:p w14:paraId="010C85DE" w14:textId="5A42E82B" w:rsidR="00916A15" w:rsidRDefault="004B3FCA" w:rsidP="00CA74BC">
      <w:pPr>
        <w:contextualSpacing/>
        <w:rPr>
          <w:sz w:val="24"/>
          <w:szCs w:val="24"/>
        </w:rPr>
      </w:pPr>
      <w:r>
        <w:rPr>
          <w:sz w:val="24"/>
          <w:szCs w:val="24"/>
        </w:rPr>
        <w:t>Ten behoeve van deelname aan de Welzijnsbeurs Zeeland is geprobeerd subsidie te verkrijgen bij een fonds dat ons eerder steunde. De aanvraag is afgewezen omdat het beleid inmiddels is gewijzigd en daardoor onze activiteiten niet meer in aanmerking komen voor een bijdrage.</w:t>
      </w:r>
      <w:r w:rsidR="005D3D9A">
        <w:rPr>
          <w:sz w:val="24"/>
          <w:szCs w:val="24"/>
        </w:rPr>
        <w:t xml:space="preserve"> </w:t>
      </w:r>
    </w:p>
    <w:p w14:paraId="7B234C79" w14:textId="77777777" w:rsidR="00314A88" w:rsidRDefault="00314A88" w:rsidP="00CA74BC">
      <w:pPr>
        <w:contextualSpacing/>
        <w:rPr>
          <w:sz w:val="24"/>
          <w:szCs w:val="24"/>
        </w:rPr>
      </w:pPr>
    </w:p>
    <w:p w14:paraId="444AEA6C" w14:textId="6B39BF2C" w:rsidR="004536AD" w:rsidRDefault="004536AD" w:rsidP="004536AD">
      <w:pPr>
        <w:pStyle w:val="Kop2"/>
      </w:pPr>
      <w:bookmarkStart w:id="6" w:name="_Toc199925465"/>
      <w:r>
        <w:t>Vrijwilligers</w:t>
      </w:r>
      <w:bookmarkEnd w:id="6"/>
    </w:p>
    <w:p w14:paraId="48BC1B9B" w14:textId="2167DF04" w:rsidR="004536AD" w:rsidRDefault="004536AD" w:rsidP="00CA74BC">
      <w:pPr>
        <w:rPr>
          <w:sz w:val="24"/>
          <w:szCs w:val="24"/>
        </w:rPr>
      </w:pPr>
    </w:p>
    <w:p w14:paraId="28E362D0" w14:textId="5353A939" w:rsidR="004536AD" w:rsidRDefault="00314A88" w:rsidP="00CA74BC">
      <w:pPr>
        <w:contextualSpacing/>
        <w:rPr>
          <w:sz w:val="24"/>
          <w:szCs w:val="24"/>
        </w:rPr>
      </w:pPr>
      <w:r>
        <w:rPr>
          <w:sz w:val="24"/>
          <w:szCs w:val="24"/>
        </w:rPr>
        <w:t xml:space="preserve">Onze aanmelding bij </w:t>
      </w:r>
      <w:hyperlink r:id="rId10" w:history="1">
        <w:r w:rsidRPr="006B26AB">
          <w:rPr>
            <w:rStyle w:val="Hyperlink"/>
            <w:sz w:val="24"/>
            <w:szCs w:val="24"/>
          </w:rPr>
          <w:t>www.borselevoorelkaar.nl</w:t>
        </w:r>
      </w:hyperlink>
      <w:r>
        <w:rPr>
          <w:sz w:val="24"/>
          <w:szCs w:val="24"/>
        </w:rPr>
        <w:t xml:space="preserve"> en </w:t>
      </w:r>
      <w:hyperlink r:id="rId11" w:history="1">
        <w:r w:rsidRPr="006B26AB">
          <w:rPr>
            <w:rStyle w:val="Hyperlink"/>
            <w:sz w:val="24"/>
            <w:szCs w:val="24"/>
          </w:rPr>
          <w:t>www.nlvoorelkaar.nl</w:t>
        </w:r>
      </w:hyperlink>
      <w:r>
        <w:rPr>
          <w:sz w:val="24"/>
          <w:szCs w:val="24"/>
        </w:rPr>
        <w:t xml:space="preserve"> heeft </w:t>
      </w:r>
      <w:r w:rsidR="00255F68">
        <w:rPr>
          <w:rFonts w:cstheme="minorHAnsi"/>
          <w:sz w:val="24"/>
          <w:szCs w:val="24"/>
        </w:rPr>
        <w:t>één aanmelding opgeleverd. Deze persoon is beschikbaar voor het doen van kleine werkzaamheden die van huis uit gedaan kunnen worden.</w:t>
      </w:r>
      <w:r>
        <w:rPr>
          <w:sz w:val="24"/>
          <w:szCs w:val="24"/>
        </w:rPr>
        <w:t xml:space="preserve"> </w:t>
      </w:r>
      <w:r w:rsidR="00255F68">
        <w:rPr>
          <w:sz w:val="24"/>
          <w:szCs w:val="24"/>
        </w:rPr>
        <w:t>In de loop van het jaar hebben we onze stichting ook ingeschreven bij het vergelijkbare platform ‘Middelburg doet’</w:t>
      </w:r>
      <w:r w:rsidR="00BE5657">
        <w:rPr>
          <w:sz w:val="24"/>
          <w:szCs w:val="24"/>
        </w:rPr>
        <w:t>.</w:t>
      </w:r>
      <w:r w:rsidR="00255F68">
        <w:rPr>
          <w:sz w:val="24"/>
          <w:szCs w:val="24"/>
        </w:rPr>
        <w:t xml:space="preserve"> </w:t>
      </w:r>
      <w:r>
        <w:rPr>
          <w:sz w:val="24"/>
          <w:szCs w:val="24"/>
        </w:rPr>
        <w:t xml:space="preserve">We blijven gebruik maken van deze platforms. Ook in onze nieuwsbrieven </w:t>
      </w:r>
      <w:r w:rsidR="00255F68">
        <w:rPr>
          <w:sz w:val="24"/>
          <w:szCs w:val="24"/>
        </w:rPr>
        <w:t>blijven we onze</w:t>
      </w:r>
      <w:r>
        <w:rPr>
          <w:sz w:val="24"/>
          <w:szCs w:val="24"/>
        </w:rPr>
        <w:t xml:space="preserve"> oproep </w:t>
      </w:r>
      <w:r w:rsidR="00255F68">
        <w:rPr>
          <w:sz w:val="24"/>
          <w:szCs w:val="24"/>
        </w:rPr>
        <w:t>herhalen</w:t>
      </w:r>
      <w:r>
        <w:rPr>
          <w:sz w:val="24"/>
          <w:szCs w:val="24"/>
        </w:rPr>
        <w:t>.</w:t>
      </w:r>
      <w:r w:rsidR="00B9769D">
        <w:rPr>
          <w:sz w:val="24"/>
          <w:szCs w:val="24"/>
        </w:rPr>
        <w:t xml:space="preserve"> </w:t>
      </w:r>
      <w:r w:rsidR="006763F8">
        <w:rPr>
          <w:sz w:val="24"/>
          <w:szCs w:val="24"/>
        </w:rPr>
        <w:t>Nog twee vrijwilligers hebben zich aangemeld. Zij zijn beschikbaar voor enkele specifieke taken.</w:t>
      </w:r>
    </w:p>
    <w:p w14:paraId="771D78AE" w14:textId="77777777" w:rsidR="0009351D" w:rsidRDefault="0009351D" w:rsidP="00CA74BC">
      <w:pPr>
        <w:pStyle w:val="Kop2"/>
        <w:contextualSpacing/>
      </w:pPr>
    </w:p>
    <w:p w14:paraId="6EB2FE8A" w14:textId="32D8E978" w:rsidR="00CA74BC" w:rsidRDefault="00790C09" w:rsidP="00CA74BC">
      <w:pPr>
        <w:pStyle w:val="Kop2"/>
        <w:contextualSpacing/>
      </w:pPr>
      <w:bookmarkStart w:id="7" w:name="_Toc199925466"/>
      <w:r>
        <w:t>Ondersteuning</w:t>
      </w:r>
      <w:bookmarkEnd w:id="7"/>
    </w:p>
    <w:p w14:paraId="63DBDE14" w14:textId="77777777" w:rsidR="00CA74BC" w:rsidRDefault="00CA74BC" w:rsidP="00CA74BC"/>
    <w:p w14:paraId="04E39F7A" w14:textId="2EABF449" w:rsidR="00CA74BC" w:rsidRDefault="00CA74BC" w:rsidP="00CA74BC">
      <w:pPr>
        <w:rPr>
          <w:sz w:val="24"/>
          <w:szCs w:val="24"/>
        </w:rPr>
      </w:pPr>
      <w:r w:rsidRPr="00B22D99">
        <w:rPr>
          <w:sz w:val="24"/>
          <w:szCs w:val="24"/>
        </w:rPr>
        <w:t xml:space="preserve">Gedurende het verslagjaar hebben wij </w:t>
      </w:r>
      <w:r w:rsidR="007E72AA">
        <w:rPr>
          <w:sz w:val="24"/>
          <w:szCs w:val="24"/>
        </w:rPr>
        <w:t xml:space="preserve">weer </w:t>
      </w:r>
      <w:r w:rsidRPr="00B22D99">
        <w:rPr>
          <w:sz w:val="24"/>
          <w:szCs w:val="24"/>
        </w:rPr>
        <w:t xml:space="preserve">diverse vraagstellers </w:t>
      </w:r>
      <w:r w:rsidR="00790C09">
        <w:rPr>
          <w:sz w:val="24"/>
          <w:szCs w:val="24"/>
        </w:rPr>
        <w:t>bijgestaan</w:t>
      </w:r>
      <w:r w:rsidRPr="00B22D99">
        <w:rPr>
          <w:sz w:val="24"/>
          <w:szCs w:val="24"/>
        </w:rPr>
        <w:t xml:space="preserve"> </w:t>
      </w:r>
      <w:r w:rsidR="00790C09">
        <w:rPr>
          <w:sz w:val="24"/>
          <w:szCs w:val="24"/>
        </w:rPr>
        <w:t>bij het zoeken naar</w:t>
      </w:r>
      <w:r w:rsidRPr="00B22D99">
        <w:rPr>
          <w:sz w:val="24"/>
          <w:szCs w:val="24"/>
        </w:rPr>
        <w:t xml:space="preserve"> o.a. afschermingsmogelijkheden. </w:t>
      </w:r>
      <w:r w:rsidR="00BE5657">
        <w:rPr>
          <w:sz w:val="24"/>
          <w:szCs w:val="24"/>
        </w:rPr>
        <w:t>W</w:t>
      </w:r>
      <w:r w:rsidR="00914BEB" w:rsidRPr="00B22D99">
        <w:rPr>
          <w:sz w:val="24"/>
          <w:szCs w:val="24"/>
        </w:rPr>
        <w:t xml:space="preserve">e </w:t>
      </w:r>
      <w:r w:rsidR="00BE5657">
        <w:rPr>
          <w:sz w:val="24"/>
          <w:szCs w:val="24"/>
        </w:rPr>
        <w:t xml:space="preserve">hebben </w:t>
      </w:r>
      <w:r w:rsidR="00914BEB" w:rsidRPr="00B22D99">
        <w:rPr>
          <w:sz w:val="24"/>
          <w:szCs w:val="24"/>
        </w:rPr>
        <w:t>diverse metingen laten verrichten</w:t>
      </w:r>
      <w:r w:rsidR="00BE5657">
        <w:rPr>
          <w:sz w:val="24"/>
          <w:szCs w:val="24"/>
        </w:rPr>
        <w:t xml:space="preserve">, omdat wij zelf nog niet de mogelijkheden en capaciteit </w:t>
      </w:r>
      <w:r w:rsidR="00485777">
        <w:rPr>
          <w:sz w:val="24"/>
          <w:szCs w:val="24"/>
        </w:rPr>
        <w:t>hebben.</w:t>
      </w:r>
      <w:r w:rsidR="00914BEB" w:rsidRPr="00B22D99">
        <w:rPr>
          <w:sz w:val="24"/>
          <w:szCs w:val="24"/>
        </w:rPr>
        <w:t xml:space="preserve"> </w:t>
      </w:r>
      <w:r w:rsidR="00DF34A6">
        <w:rPr>
          <w:sz w:val="24"/>
          <w:szCs w:val="24"/>
        </w:rPr>
        <w:t>In een aantal gevallen zijn de mogelijkheden van stralingsarme locaties (witte zones)</w:t>
      </w:r>
      <w:r w:rsidR="00485777">
        <w:rPr>
          <w:sz w:val="24"/>
          <w:szCs w:val="24"/>
        </w:rPr>
        <w:t xml:space="preserve"> ter sprake gekomen</w:t>
      </w:r>
      <w:r w:rsidR="00DF34A6">
        <w:rPr>
          <w:sz w:val="24"/>
          <w:szCs w:val="24"/>
        </w:rPr>
        <w:t>.</w:t>
      </w:r>
      <w:r w:rsidR="00485777">
        <w:rPr>
          <w:sz w:val="24"/>
          <w:szCs w:val="24"/>
        </w:rPr>
        <w:t xml:space="preserve"> Door het steeds maar uitbreiden van het aantal zendmasten en het met grotere vermogens zenden voor met name 4G en 5G, zijn deze locaties moeilijk te vinden.</w:t>
      </w:r>
      <w:r w:rsidR="0008194E">
        <w:rPr>
          <w:sz w:val="24"/>
          <w:szCs w:val="24"/>
        </w:rPr>
        <w:t xml:space="preserve"> </w:t>
      </w:r>
    </w:p>
    <w:p w14:paraId="2B69C89D" w14:textId="77777777" w:rsidR="00914BEB" w:rsidRDefault="00914BEB" w:rsidP="00CA74BC"/>
    <w:p w14:paraId="1441F8D8" w14:textId="77777777" w:rsidR="00914BEB" w:rsidRDefault="00914BEB" w:rsidP="00914BEB">
      <w:pPr>
        <w:pStyle w:val="Kop2"/>
      </w:pPr>
      <w:bookmarkStart w:id="8" w:name="_Toc199925467"/>
      <w:r>
        <w:t>Informatiemateriaal</w:t>
      </w:r>
      <w:bookmarkEnd w:id="8"/>
    </w:p>
    <w:p w14:paraId="41F426B9" w14:textId="77777777" w:rsidR="00914BEB" w:rsidRDefault="00914BEB" w:rsidP="00914BEB"/>
    <w:p w14:paraId="0B9B9DE8" w14:textId="0EAAA95E" w:rsidR="009C305B" w:rsidRPr="00B22D99" w:rsidRDefault="00914BEB" w:rsidP="00914BEB">
      <w:pPr>
        <w:rPr>
          <w:sz w:val="24"/>
          <w:szCs w:val="24"/>
        </w:rPr>
      </w:pPr>
      <w:r w:rsidRPr="00B22D99">
        <w:rPr>
          <w:sz w:val="24"/>
          <w:szCs w:val="24"/>
        </w:rPr>
        <w:t xml:space="preserve">Stichting ZPS maakt gebruik van een eigen flyer en distribueert daarnaast diverse flyers en brochures van vergelijkbare organisaties die landelijk dan wel regionaal of lokaal actief zijn. Voor </w:t>
      </w:r>
      <w:r w:rsidR="00790C09">
        <w:rPr>
          <w:sz w:val="24"/>
          <w:szCs w:val="24"/>
        </w:rPr>
        <w:t xml:space="preserve">de Welzijnsbeurs </w:t>
      </w:r>
      <w:r w:rsidR="00AC6373">
        <w:rPr>
          <w:sz w:val="24"/>
          <w:szCs w:val="24"/>
        </w:rPr>
        <w:t xml:space="preserve">Zeeland </w:t>
      </w:r>
      <w:r w:rsidR="00790C09">
        <w:rPr>
          <w:sz w:val="24"/>
          <w:szCs w:val="24"/>
        </w:rPr>
        <w:t xml:space="preserve">hebben wij aanvullend </w:t>
      </w:r>
      <w:r w:rsidR="00AC6373">
        <w:rPr>
          <w:sz w:val="24"/>
          <w:szCs w:val="24"/>
        </w:rPr>
        <w:t>informatiemateriaal laten drukken, o.a. een eigen flyer met 10 tips voor hoe om te gaan met straling. Ook een flyer met de aankondiging van een lezingenmiddag in maart 2025 hebben we zelf ontworpen en laten drukken.</w:t>
      </w:r>
    </w:p>
    <w:p w14:paraId="613B5C95" w14:textId="77777777" w:rsidR="00540F85" w:rsidRPr="009E6825" w:rsidRDefault="00540F85" w:rsidP="00192CE9">
      <w:pPr>
        <w:pStyle w:val="Kop1"/>
        <w:contextualSpacing/>
        <w:rPr>
          <w:u w:val="single"/>
        </w:rPr>
      </w:pPr>
      <w:bookmarkStart w:id="9" w:name="_Toc199925468"/>
      <w:r w:rsidRPr="009E6825">
        <w:rPr>
          <w:u w:val="single"/>
        </w:rPr>
        <w:t>Activiteiten</w:t>
      </w:r>
      <w:bookmarkEnd w:id="9"/>
    </w:p>
    <w:p w14:paraId="3D5BA49C" w14:textId="2C74761F" w:rsidR="00A71771" w:rsidRDefault="00A71771" w:rsidP="00A71771"/>
    <w:p w14:paraId="0AE447D3" w14:textId="54161CE1" w:rsidR="006600E9" w:rsidRDefault="006600E9" w:rsidP="006600E9">
      <w:pPr>
        <w:pStyle w:val="Kop2"/>
      </w:pPr>
      <w:bookmarkStart w:id="10" w:name="_Toc199925469"/>
      <w:r>
        <w:t>Publiciteit</w:t>
      </w:r>
      <w:bookmarkEnd w:id="10"/>
    </w:p>
    <w:p w14:paraId="1E265F58" w14:textId="371FABA8" w:rsidR="006600E9" w:rsidRDefault="006600E9" w:rsidP="00A71771"/>
    <w:p w14:paraId="775C9E0A" w14:textId="3A93DD69" w:rsidR="0059072C" w:rsidRDefault="0059072C" w:rsidP="00A71771">
      <w:pPr>
        <w:rPr>
          <w:sz w:val="24"/>
          <w:szCs w:val="24"/>
        </w:rPr>
      </w:pPr>
      <w:r>
        <w:rPr>
          <w:sz w:val="24"/>
          <w:szCs w:val="24"/>
        </w:rPr>
        <w:t xml:space="preserve">Behalve onze website hebben we ook onze nieuwbrieven in een nieuw jasje gestoken. De nieuwsbrieven maken we online op in het verzendplatform van </w:t>
      </w:r>
      <w:proofErr w:type="spellStart"/>
      <w:r>
        <w:rPr>
          <w:sz w:val="24"/>
          <w:szCs w:val="24"/>
        </w:rPr>
        <w:t>LaPosta</w:t>
      </w:r>
      <w:proofErr w:type="spellEnd"/>
      <w:r>
        <w:rPr>
          <w:sz w:val="24"/>
          <w:szCs w:val="24"/>
        </w:rPr>
        <w:t>. Per eind 2024 was het adressenbestand aangegroeid tot ongeveer 110</w:t>
      </w:r>
      <w:r w:rsidR="007D3E80">
        <w:rPr>
          <w:sz w:val="24"/>
          <w:szCs w:val="24"/>
        </w:rPr>
        <w:t xml:space="preserve">. Behalve de nieuwsbrief maken we nu ook gebruik van </w:t>
      </w:r>
      <w:r w:rsidR="00485777">
        <w:rPr>
          <w:sz w:val="24"/>
          <w:szCs w:val="24"/>
        </w:rPr>
        <w:t>onze</w:t>
      </w:r>
      <w:r w:rsidR="007D3E80">
        <w:rPr>
          <w:sz w:val="24"/>
          <w:szCs w:val="24"/>
        </w:rPr>
        <w:t xml:space="preserve"> Nieuwsflits, die we inzetten voor kortere </w:t>
      </w:r>
      <w:r w:rsidR="00485777">
        <w:rPr>
          <w:sz w:val="24"/>
          <w:szCs w:val="24"/>
        </w:rPr>
        <w:t>berichten</w:t>
      </w:r>
      <w:r w:rsidR="007D3E80">
        <w:rPr>
          <w:sz w:val="24"/>
          <w:szCs w:val="24"/>
        </w:rPr>
        <w:t>.</w:t>
      </w:r>
    </w:p>
    <w:p w14:paraId="260C6FE3" w14:textId="4A3DFE83" w:rsidR="007D3E80" w:rsidRDefault="007D3E80" w:rsidP="00A71771">
      <w:pPr>
        <w:rPr>
          <w:sz w:val="24"/>
          <w:szCs w:val="24"/>
        </w:rPr>
      </w:pPr>
      <w:r>
        <w:rPr>
          <w:sz w:val="24"/>
          <w:szCs w:val="24"/>
        </w:rPr>
        <w:t>In het verslagjaar zijn 4 nieuwsbrieven verzonden en 1 nieuwsflits.</w:t>
      </w:r>
    </w:p>
    <w:p w14:paraId="000D4785" w14:textId="7CF13199" w:rsidR="009C305B" w:rsidRDefault="007D3E80" w:rsidP="00A71771">
      <w:pPr>
        <w:rPr>
          <w:sz w:val="24"/>
          <w:szCs w:val="24"/>
        </w:rPr>
      </w:pPr>
      <w:r>
        <w:rPr>
          <w:sz w:val="24"/>
          <w:szCs w:val="24"/>
        </w:rPr>
        <w:t>Met de regionale media zijn geen contacten geweest. Ook zijn geen persberichten uitgebracht.</w:t>
      </w:r>
    </w:p>
    <w:p w14:paraId="07C14DE0" w14:textId="2D8F9768" w:rsidR="007D3E80" w:rsidRPr="007D3E80" w:rsidRDefault="007D3E80" w:rsidP="00A71771">
      <w:pPr>
        <w:rPr>
          <w:sz w:val="24"/>
          <w:szCs w:val="24"/>
        </w:rPr>
      </w:pPr>
      <w:r>
        <w:rPr>
          <w:sz w:val="24"/>
          <w:szCs w:val="24"/>
        </w:rPr>
        <w:t>De deelname aan de Welzijnsbeurs Zeeland is voor ons belangrijk geweest</w:t>
      </w:r>
      <w:r w:rsidR="00485777">
        <w:rPr>
          <w:sz w:val="24"/>
          <w:szCs w:val="24"/>
        </w:rPr>
        <w:t xml:space="preserve">, niet alleen </w:t>
      </w:r>
      <w:r>
        <w:rPr>
          <w:sz w:val="24"/>
          <w:szCs w:val="24"/>
        </w:rPr>
        <w:t xml:space="preserve"> om als stichting meer bekendheid te krijgen</w:t>
      </w:r>
      <w:r w:rsidR="00485777">
        <w:rPr>
          <w:sz w:val="24"/>
          <w:szCs w:val="24"/>
        </w:rPr>
        <w:t>, maar vooral om de mogelijke gezondheidsproblemen als gevolg van straling onder de aandacht te brengen</w:t>
      </w:r>
      <w:r>
        <w:rPr>
          <w:sz w:val="24"/>
          <w:szCs w:val="24"/>
        </w:rPr>
        <w:t xml:space="preserve">. Onze stand is goed bezocht en er zijn meerdere nuttige contacten geweest. Diverse bezoekers hebben zich ingeschreven voor </w:t>
      </w:r>
      <w:r>
        <w:rPr>
          <w:sz w:val="24"/>
          <w:szCs w:val="24"/>
        </w:rPr>
        <w:lastRenderedPageBreak/>
        <w:t>het ontvangen van onze nieuwsbrief en nieuwsflits.</w:t>
      </w:r>
      <w:r w:rsidR="00BE250C">
        <w:rPr>
          <w:sz w:val="24"/>
          <w:szCs w:val="24"/>
        </w:rPr>
        <w:t xml:space="preserve"> Uit de reacties is gebleken dat er nog veel onbekendheid is als het gaat om straling en wat dat kan doen met de gezondheid.</w:t>
      </w:r>
    </w:p>
    <w:p w14:paraId="7FC6BE66" w14:textId="77777777" w:rsidR="00A71771" w:rsidRDefault="00A71771" w:rsidP="00A71771">
      <w:pPr>
        <w:pStyle w:val="Kop2"/>
      </w:pPr>
      <w:bookmarkStart w:id="11" w:name="_Toc199925470"/>
      <w:r>
        <w:t>Symposia en lezingen</w:t>
      </w:r>
      <w:bookmarkEnd w:id="11"/>
    </w:p>
    <w:p w14:paraId="06834512" w14:textId="77777777" w:rsidR="00A71771" w:rsidRDefault="00A71771" w:rsidP="00A71771"/>
    <w:p w14:paraId="1DF52AC7" w14:textId="3AE00AB8" w:rsidR="00BC5BA9" w:rsidRDefault="0087431B" w:rsidP="009163D6">
      <w:pPr>
        <w:contextualSpacing/>
        <w:rPr>
          <w:sz w:val="24"/>
          <w:szCs w:val="24"/>
        </w:rPr>
      </w:pPr>
      <w:r>
        <w:rPr>
          <w:sz w:val="24"/>
          <w:szCs w:val="24"/>
        </w:rPr>
        <w:t>In het verslagjaar zijn</w:t>
      </w:r>
      <w:r w:rsidR="005E0118">
        <w:rPr>
          <w:sz w:val="24"/>
          <w:szCs w:val="24"/>
        </w:rPr>
        <w:t xml:space="preserve"> geen bijeenkomsten georganiseerd.</w:t>
      </w:r>
    </w:p>
    <w:p w14:paraId="779F5C33" w14:textId="77777777" w:rsidR="0087431B" w:rsidRPr="00B22D99" w:rsidRDefault="0087431B" w:rsidP="009163D6">
      <w:pPr>
        <w:contextualSpacing/>
        <w:rPr>
          <w:sz w:val="24"/>
          <w:szCs w:val="24"/>
        </w:rPr>
      </w:pPr>
    </w:p>
    <w:p w14:paraId="60D6ECFB" w14:textId="77777777" w:rsidR="009163D6" w:rsidRDefault="009163D6" w:rsidP="009163D6">
      <w:pPr>
        <w:pStyle w:val="Kop2"/>
      </w:pPr>
      <w:bookmarkStart w:id="12" w:name="_Toc199925471"/>
      <w:r>
        <w:t>Huisartsen</w:t>
      </w:r>
      <w:bookmarkEnd w:id="12"/>
    </w:p>
    <w:p w14:paraId="3595758A" w14:textId="77777777" w:rsidR="00E64806" w:rsidRDefault="00E64806" w:rsidP="00343793">
      <w:pPr>
        <w:contextualSpacing/>
        <w:rPr>
          <w:sz w:val="24"/>
          <w:szCs w:val="24"/>
        </w:rPr>
      </w:pPr>
    </w:p>
    <w:p w14:paraId="19D8D93A" w14:textId="6C152DCE" w:rsidR="00485777" w:rsidRDefault="00812D16" w:rsidP="00343793">
      <w:pPr>
        <w:contextualSpacing/>
        <w:rPr>
          <w:sz w:val="24"/>
          <w:szCs w:val="24"/>
        </w:rPr>
      </w:pPr>
      <w:r>
        <w:rPr>
          <w:sz w:val="24"/>
          <w:szCs w:val="24"/>
        </w:rPr>
        <w:t xml:space="preserve">De werkzaamheden voor het document ‘Informatie voor huisartsen’ zijn door capaciteitsgebrek nog niet vervolgd. Tijdens de Welzijnsbeurs Zeeland hebben wij het </w:t>
      </w:r>
      <w:r w:rsidR="00425028">
        <w:rPr>
          <w:sz w:val="24"/>
          <w:szCs w:val="24"/>
        </w:rPr>
        <w:t>aanbod</w:t>
      </w:r>
      <w:r>
        <w:rPr>
          <w:sz w:val="24"/>
          <w:szCs w:val="24"/>
        </w:rPr>
        <w:t xml:space="preserve"> gekregen </w:t>
      </w:r>
      <w:r w:rsidR="00425028">
        <w:rPr>
          <w:sz w:val="24"/>
          <w:szCs w:val="24"/>
        </w:rPr>
        <w:t>van</w:t>
      </w:r>
      <w:r>
        <w:rPr>
          <w:sz w:val="24"/>
          <w:szCs w:val="24"/>
        </w:rPr>
        <w:t xml:space="preserve"> de Werkgroep Straling</w:t>
      </w:r>
      <w:r w:rsidR="002852B3">
        <w:rPr>
          <w:sz w:val="24"/>
          <w:szCs w:val="24"/>
        </w:rPr>
        <w:t>s</w:t>
      </w:r>
      <w:r>
        <w:rPr>
          <w:sz w:val="24"/>
          <w:szCs w:val="24"/>
        </w:rPr>
        <w:t xml:space="preserve">bewust Goeree-Overflakkee, </w:t>
      </w:r>
      <w:r w:rsidR="00425028">
        <w:rPr>
          <w:sz w:val="24"/>
          <w:szCs w:val="24"/>
        </w:rPr>
        <w:t xml:space="preserve">om gezamenlijk </w:t>
      </w:r>
      <w:r>
        <w:rPr>
          <w:sz w:val="24"/>
          <w:szCs w:val="24"/>
        </w:rPr>
        <w:t xml:space="preserve">aan dit document verder te werken. </w:t>
      </w:r>
      <w:r w:rsidR="002852B3">
        <w:rPr>
          <w:sz w:val="24"/>
          <w:szCs w:val="24"/>
        </w:rPr>
        <w:t>Begin</w:t>
      </w:r>
      <w:r>
        <w:rPr>
          <w:sz w:val="24"/>
          <w:szCs w:val="24"/>
        </w:rPr>
        <w:t xml:space="preserve"> 2025 </w:t>
      </w:r>
      <w:r w:rsidR="00425028">
        <w:rPr>
          <w:sz w:val="24"/>
          <w:szCs w:val="24"/>
        </w:rPr>
        <w:t>worden</w:t>
      </w:r>
      <w:r>
        <w:rPr>
          <w:sz w:val="24"/>
          <w:szCs w:val="24"/>
        </w:rPr>
        <w:t xml:space="preserve"> hiervoor afspraken gemaakt.</w:t>
      </w:r>
      <w:r w:rsidR="002852B3">
        <w:rPr>
          <w:sz w:val="24"/>
          <w:szCs w:val="24"/>
        </w:rPr>
        <w:t xml:space="preserve"> Het streven is om eind 2025 een aangepaste versie beschikbaar te hebben.</w:t>
      </w:r>
    </w:p>
    <w:p w14:paraId="1EA3921E" w14:textId="77777777" w:rsidR="009E6825" w:rsidRDefault="009E6825" w:rsidP="00343793"/>
    <w:p w14:paraId="63AF4D8E" w14:textId="77777777" w:rsidR="00343793" w:rsidRDefault="00343793" w:rsidP="00343793">
      <w:pPr>
        <w:pStyle w:val="Kop2"/>
      </w:pPr>
      <w:bookmarkStart w:id="13" w:name="_Toc199925472"/>
      <w:r>
        <w:t>Dorps</w:t>
      </w:r>
      <w:r w:rsidR="00B22D99">
        <w:t xml:space="preserve">-, </w:t>
      </w:r>
      <w:r>
        <w:t>stads</w:t>
      </w:r>
      <w:r w:rsidR="00B22D99">
        <w:t>- en wijk</w:t>
      </w:r>
      <w:r>
        <w:t>raden</w:t>
      </w:r>
      <w:bookmarkEnd w:id="13"/>
    </w:p>
    <w:p w14:paraId="573F27C3" w14:textId="77777777" w:rsidR="00343793" w:rsidRDefault="00343793" w:rsidP="00343793"/>
    <w:p w14:paraId="4FBE67B2" w14:textId="66884C84" w:rsidR="00425028" w:rsidRPr="00E64806" w:rsidRDefault="000C625A" w:rsidP="003B738E">
      <w:pPr>
        <w:rPr>
          <w:sz w:val="24"/>
          <w:szCs w:val="24"/>
        </w:rPr>
      </w:pPr>
      <w:r>
        <w:rPr>
          <w:sz w:val="24"/>
          <w:szCs w:val="24"/>
        </w:rPr>
        <w:t xml:space="preserve">In een aantal gemeenten in Zeeland zijn aanvragen gepubliceerd voor het verkrijgen van een omgevingsvergunning ten behoeve van het plaatsen van een zendmast, vaak wel vakwerkmast genoemd. </w:t>
      </w:r>
      <w:r w:rsidR="00425028">
        <w:rPr>
          <w:sz w:val="24"/>
          <w:szCs w:val="24"/>
        </w:rPr>
        <w:t>Contacten met</w:t>
      </w:r>
      <w:r>
        <w:rPr>
          <w:sz w:val="24"/>
          <w:szCs w:val="24"/>
        </w:rPr>
        <w:t xml:space="preserve"> de betreffende dorpsraad </w:t>
      </w:r>
      <w:r w:rsidR="00425028">
        <w:rPr>
          <w:sz w:val="24"/>
          <w:szCs w:val="24"/>
        </w:rPr>
        <w:t>heeft geen reactie opgeleverd of men was niet van plan om zich in de materie te verdiepen of een bezwaarschrift in te dienen</w:t>
      </w:r>
      <w:r>
        <w:rPr>
          <w:sz w:val="24"/>
          <w:szCs w:val="24"/>
        </w:rPr>
        <w:t xml:space="preserve">. </w:t>
      </w:r>
      <w:r w:rsidR="00425028">
        <w:rPr>
          <w:sz w:val="24"/>
          <w:szCs w:val="24"/>
        </w:rPr>
        <w:t>In voorkomende gevallen zullen we een dorpsraad informeren en ondersteuning aanbieden. Verdere inspanningen richting dorpsraden lijken vooralsnog niet zinvol.</w:t>
      </w:r>
    </w:p>
    <w:p w14:paraId="58002CC6" w14:textId="77777777" w:rsidR="00D4305A" w:rsidRDefault="00D4305A" w:rsidP="003B738E"/>
    <w:p w14:paraId="05F4ABD3" w14:textId="77777777" w:rsidR="003B738E" w:rsidRDefault="003B738E" w:rsidP="003B738E">
      <w:pPr>
        <w:pStyle w:val="Kop2"/>
      </w:pPr>
      <w:bookmarkStart w:id="14" w:name="_Toc199925473"/>
      <w:r>
        <w:t>Onderwijsinstellingen</w:t>
      </w:r>
      <w:bookmarkEnd w:id="14"/>
    </w:p>
    <w:p w14:paraId="16707C85" w14:textId="77777777" w:rsidR="003B738E" w:rsidRDefault="003B738E" w:rsidP="003B738E"/>
    <w:p w14:paraId="7E109C29" w14:textId="3592D0D0" w:rsidR="0033227F" w:rsidRDefault="00BB5788" w:rsidP="003B738E">
      <w:pPr>
        <w:rPr>
          <w:sz w:val="24"/>
          <w:szCs w:val="24"/>
        </w:rPr>
      </w:pPr>
      <w:r w:rsidRPr="00C4456C">
        <w:rPr>
          <w:sz w:val="24"/>
          <w:szCs w:val="24"/>
        </w:rPr>
        <w:t>In het verslagjaar zijn er geen contacten geweest met onderwij</w:t>
      </w:r>
      <w:r w:rsidR="00BA612D" w:rsidRPr="00C4456C">
        <w:rPr>
          <w:sz w:val="24"/>
          <w:szCs w:val="24"/>
        </w:rPr>
        <w:t>s</w:t>
      </w:r>
      <w:r w:rsidRPr="00C4456C">
        <w:rPr>
          <w:sz w:val="24"/>
          <w:szCs w:val="24"/>
        </w:rPr>
        <w:t>instellingen</w:t>
      </w:r>
      <w:r w:rsidR="00C4456C" w:rsidRPr="00C4456C">
        <w:rPr>
          <w:sz w:val="24"/>
          <w:szCs w:val="24"/>
        </w:rPr>
        <w:t xml:space="preserve"> </w:t>
      </w:r>
      <w:r w:rsidR="00C77300">
        <w:rPr>
          <w:sz w:val="24"/>
          <w:szCs w:val="24"/>
        </w:rPr>
        <w:t xml:space="preserve">in de Provincie Zeeland </w:t>
      </w:r>
      <w:r w:rsidR="00C4456C">
        <w:rPr>
          <w:sz w:val="24"/>
          <w:szCs w:val="24"/>
        </w:rPr>
        <w:t xml:space="preserve">en </w:t>
      </w:r>
      <w:r w:rsidR="00C4456C" w:rsidRPr="00C4456C">
        <w:rPr>
          <w:sz w:val="24"/>
          <w:szCs w:val="24"/>
        </w:rPr>
        <w:t xml:space="preserve">zijn </w:t>
      </w:r>
      <w:r w:rsidR="00C4456C">
        <w:rPr>
          <w:sz w:val="24"/>
          <w:szCs w:val="24"/>
        </w:rPr>
        <w:t xml:space="preserve">ook </w:t>
      </w:r>
      <w:r w:rsidR="00C4456C" w:rsidRPr="00C4456C">
        <w:rPr>
          <w:sz w:val="24"/>
          <w:szCs w:val="24"/>
        </w:rPr>
        <w:t>geen activiteiten ondernomen</w:t>
      </w:r>
      <w:r w:rsidRPr="00C4456C">
        <w:rPr>
          <w:sz w:val="24"/>
          <w:szCs w:val="24"/>
        </w:rPr>
        <w:t xml:space="preserve">. </w:t>
      </w:r>
      <w:r w:rsidR="00C77300">
        <w:rPr>
          <w:sz w:val="24"/>
          <w:szCs w:val="24"/>
        </w:rPr>
        <w:t>In de loop van het jaar is er landelijk wel meer aandacht</w:t>
      </w:r>
      <w:r w:rsidR="004040A6">
        <w:rPr>
          <w:sz w:val="24"/>
          <w:szCs w:val="24"/>
        </w:rPr>
        <w:t xml:space="preserve"> </w:t>
      </w:r>
      <w:r w:rsidR="00C77300">
        <w:rPr>
          <w:sz w:val="24"/>
          <w:szCs w:val="24"/>
        </w:rPr>
        <w:t>gekomen om het gebruik van smartphones in scholen tot een minimum te beperken.</w:t>
      </w:r>
    </w:p>
    <w:p w14:paraId="61526F0A" w14:textId="77777777" w:rsidR="00C4456C" w:rsidRPr="00C4456C" w:rsidRDefault="00C4456C" w:rsidP="003B738E">
      <w:pPr>
        <w:rPr>
          <w:sz w:val="24"/>
          <w:szCs w:val="24"/>
        </w:rPr>
      </w:pPr>
    </w:p>
    <w:p w14:paraId="5E43D823" w14:textId="77777777" w:rsidR="00192CE9" w:rsidRDefault="00192CE9" w:rsidP="00192CE9">
      <w:pPr>
        <w:pStyle w:val="Kop2"/>
      </w:pPr>
      <w:bookmarkStart w:id="15" w:name="_Toc199925474"/>
      <w:r>
        <w:t>Ziekenhuizen</w:t>
      </w:r>
      <w:bookmarkEnd w:id="15"/>
    </w:p>
    <w:p w14:paraId="6BC7B1AB" w14:textId="77777777" w:rsidR="00192CE9" w:rsidRDefault="00192CE9" w:rsidP="00192CE9"/>
    <w:p w14:paraId="50C2B60A" w14:textId="1FE254DC" w:rsidR="00192CE9" w:rsidRDefault="006479AD" w:rsidP="003B738E">
      <w:pPr>
        <w:contextualSpacing/>
        <w:rPr>
          <w:sz w:val="24"/>
          <w:szCs w:val="24"/>
        </w:rPr>
      </w:pPr>
      <w:r w:rsidRPr="006479AD">
        <w:rPr>
          <w:sz w:val="24"/>
          <w:szCs w:val="24"/>
        </w:rPr>
        <w:t>Met ziekenhuizen zijn geen contacten geweest.</w:t>
      </w:r>
    </w:p>
    <w:p w14:paraId="50FD5B63" w14:textId="77777777" w:rsidR="006479AD" w:rsidRPr="006479AD" w:rsidRDefault="006479AD" w:rsidP="003B738E">
      <w:pPr>
        <w:contextualSpacing/>
        <w:rPr>
          <w:sz w:val="24"/>
          <w:szCs w:val="24"/>
        </w:rPr>
      </w:pPr>
    </w:p>
    <w:p w14:paraId="58CE77FF" w14:textId="77777777" w:rsidR="0033227F" w:rsidRDefault="0033227F" w:rsidP="0033227F">
      <w:pPr>
        <w:pStyle w:val="Kop2"/>
      </w:pPr>
      <w:bookmarkStart w:id="16" w:name="_Toc199925475"/>
      <w:r>
        <w:t>Lokale politiek</w:t>
      </w:r>
      <w:bookmarkEnd w:id="16"/>
    </w:p>
    <w:p w14:paraId="1B5D4A63" w14:textId="1D4BCC0A" w:rsidR="00741265" w:rsidRDefault="00741265" w:rsidP="0033227F">
      <w:pPr>
        <w:contextualSpacing/>
      </w:pPr>
    </w:p>
    <w:p w14:paraId="79C5D6A9" w14:textId="175B1999" w:rsidR="00C77300" w:rsidRDefault="00D37EFA" w:rsidP="0033227F">
      <w:pPr>
        <w:contextualSpacing/>
      </w:pPr>
      <w:r>
        <w:t xml:space="preserve">Gedurende het jaar is weinig activiteit gebleken bij de Zeeuwse gemeenten die nog geen Omgevingsvisie hebben opgesteld. Een klacht bij de gemeenten Terneuzen en Sluis heeft in ieder geval tot een beter contact geleid. Gemeente Goes laat helemaal niets van zich horen. </w:t>
      </w:r>
    </w:p>
    <w:p w14:paraId="7AC5073C" w14:textId="77777777" w:rsidR="007557B0" w:rsidRDefault="007557B0" w:rsidP="0033227F">
      <w:pPr>
        <w:contextualSpacing/>
      </w:pPr>
    </w:p>
    <w:p w14:paraId="4645DD3B" w14:textId="4EC1A9C2" w:rsidR="007557B0" w:rsidRDefault="007557B0" w:rsidP="0033227F">
      <w:pPr>
        <w:contextualSpacing/>
      </w:pPr>
      <w:r>
        <w:t xml:space="preserve">Bij de gemeente Borsele hebben we als stichting een bezwaar ingediend tegen de plaatsing van een zendmast in ’s-Heerenhoek. Tijdens de hoorzitting met de Bezwaarschriftencommissie hebben we onze bezwaren nog eens toegelicht. Ons bezwaar is ontvankelijk verklaard maar ongegrond. Echter, in het advies van de Bezwaarschriftencommissie is </w:t>
      </w:r>
      <w:r>
        <w:rPr>
          <w:rFonts w:cstheme="minorHAnsi"/>
        </w:rPr>
        <w:t>éé</w:t>
      </w:r>
      <w:r>
        <w:t>n van onze argumenten volledig omgekeerd weergegeven. Het College heeft dit advies onverkort overgenomen. Tegen deze gang van zaken hebben wij in december bezwaar aangetekend bij het College. Per eind 2024 was hierop nog geen reactie ontvangen.</w:t>
      </w:r>
    </w:p>
    <w:p w14:paraId="17C71244" w14:textId="77777777" w:rsidR="007557B0" w:rsidRDefault="007557B0" w:rsidP="0033227F">
      <w:pPr>
        <w:contextualSpacing/>
      </w:pPr>
    </w:p>
    <w:p w14:paraId="6C3AD0B4" w14:textId="0266F91E" w:rsidR="007557B0" w:rsidRDefault="008A068C" w:rsidP="0033227F">
      <w:pPr>
        <w:contextualSpacing/>
      </w:pPr>
      <w:r>
        <w:t>Door de gemeente Veere is voor het plaatsen van een zendmast in Grijpskerke een vergunning verleend. Voor zover bekend zijn daartegen geen bezwaren ingediend. Voor het aanbieden van hulp bij het indienen van een bezwaarschrift heeft de dorpsraad geen belangstelling getoond.</w:t>
      </w:r>
    </w:p>
    <w:p w14:paraId="4D61A707" w14:textId="77777777" w:rsidR="00CE5CB1" w:rsidRDefault="00CE5CB1" w:rsidP="0033227F">
      <w:pPr>
        <w:contextualSpacing/>
      </w:pPr>
    </w:p>
    <w:p w14:paraId="731DA471" w14:textId="48539B00" w:rsidR="00CE5CB1" w:rsidRDefault="00CE5CB1" w:rsidP="0033227F">
      <w:pPr>
        <w:contextualSpacing/>
      </w:pPr>
      <w:r>
        <w:t>De gemeente Middelburg heeft haar Omgevingsvisie in een raadsvergadering vastgesteld. Door onze inbreng is het gelukt om het thema straling erin te laten opnemen.</w:t>
      </w:r>
    </w:p>
    <w:p w14:paraId="12834DD7" w14:textId="77777777" w:rsidR="00CE5CB1" w:rsidRDefault="00CE5CB1" w:rsidP="0033227F">
      <w:pPr>
        <w:contextualSpacing/>
      </w:pPr>
    </w:p>
    <w:p w14:paraId="11B15505" w14:textId="3BC5CE45" w:rsidR="00CE5CB1" w:rsidRDefault="00CE5CB1" w:rsidP="0033227F">
      <w:pPr>
        <w:contextualSpacing/>
      </w:pPr>
      <w:r>
        <w:t>De bezwaren tegen het plaatsen van een zendmast in Kerkwerve hebben niets opgeleverd. Zowel bij de gemeente Schouwen-Duiveland, de rechtbank en de Raad van State was de uitspraak ‘bezwaar ontvankelijk, maar ongegrond’.</w:t>
      </w:r>
    </w:p>
    <w:p w14:paraId="7F83B76E" w14:textId="77777777" w:rsidR="00C77300" w:rsidRDefault="00C77300" w:rsidP="0033227F">
      <w:pPr>
        <w:contextualSpacing/>
      </w:pPr>
    </w:p>
    <w:p w14:paraId="42FC322A" w14:textId="601D5996" w:rsidR="004A4AE0" w:rsidRPr="00E64806" w:rsidRDefault="004A4AE0" w:rsidP="0033227F">
      <w:pPr>
        <w:contextualSpacing/>
        <w:rPr>
          <w:sz w:val="24"/>
          <w:szCs w:val="24"/>
        </w:rPr>
      </w:pPr>
    </w:p>
    <w:p w14:paraId="33648BE3" w14:textId="5A22E53F" w:rsidR="008A24C7" w:rsidRDefault="008A24C7" w:rsidP="008A24C7">
      <w:pPr>
        <w:pStyle w:val="Kop2"/>
      </w:pPr>
      <w:bookmarkStart w:id="17" w:name="_Toc199925476"/>
      <w:r>
        <w:t>Regionale politiek</w:t>
      </w:r>
      <w:bookmarkEnd w:id="17"/>
    </w:p>
    <w:p w14:paraId="33573FA2" w14:textId="77777777" w:rsidR="008A24C7" w:rsidRDefault="008A24C7" w:rsidP="008A24C7"/>
    <w:p w14:paraId="2983AB4D" w14:textId="7BE7D0C8" w:rsidR="00EF6671" w:rsidRDefault="00EF6671" w:rsidP="00316DEE">
      <w:pPr>
        <w:spacing w:before="240"/>
        <w:contextualSpacing/>
        <w:rPr>
          <w:sz w:val="24"/>
          <w:szCs w:val="24"/>
        </w:rPr>
      </w:pPr>
      <w:r>
        <w:rPr>
          <w:sz w:val="24"/>
          <w:szCs w:val="24"/>
        </w:rPr>
        <w:t xml:space="preserve">Eind 2023 hebben we nog niets van de Provincie gehoord met betrekking tot de resultaten van het </w:t>
      </w:r>
      <w:proofErr w:type="spellStart"/>
      <w:r>
        <w:rPr>
          <w:sz w:val="24"/>
          <w:szCs w:val="24"/>
        </w:rPr>
        <w:t>wethoudersoverleg</w:t>
      </w:r>
      <w:proofErr w:type="spellEnd"/>
      <w:r>
        <w:rPr>
          <w:sz w:val="24"/>
          <w:szCs w:val="24"/>
        </w:rPr>
        <w:t xml:space="preserve">. Wij hadden gevraagd wat het resultaat was ten aanzien van een mogelijke oplossing voor de woonproblemen van </w:t>
      </w:r>
      <w:proofErr w:type="spellStart"/>
      <w:r>
        <w:rPr>
          <w:sz w:val="24"/>
          <w:szCs w:val="24"/>
        </w:rPr>
        <w:t>elektrogevoeligen</w:t>
      </w:r>
      <w:proofErr w:type="spellEnd"/>
      <w:r>
        <w:rPr>
          <w:sz w:val="24"/>
          <w:szCs w:val="24"/>
        </w:rPr>
        <w:t>. Omdat het allemaal veel te lang duurde hebben we in het verslagjaar een klacht ingediend , Deze klacht ging over het lang uitblijven van een reactie. Zelfs op deze klacht hoorden we niets. Reden om de Nationale Ombudsman in te schakelen. Dit heeft geleid tot een eerste reactie van een beleidsambtenaar in december, met de toezegging er medio januari 2025 op terug te komen.</w:t>
      </w:r>
    </w:p>
    <w:p w14:paraId="1D2890CF" w14:textId="77777777" w:rsidR="00164D54" w:rsidRDefault="00164D54" w:rsidP="00316DEE">
      <w:pPr>
        <w:spacing w:before="240"/>
        <w:contextualSpacing/>
        <w:rPr>
          <w:sz w:val="24"/>
          <w:szCs w:val="24"/>
        </w:rPr>
      </w:pPr>
    </w:p>
    <w:p w14:paraId="426439C6" w14:textId="34392C45" w:rsidR="00164D54" w:rsidRDefault="00164D54" w:rsidP="00316DEE">
      <w:pPr>
        <w:spacing w:before="240"/>
        <w:contextualSpacing/>
        <w:rPr>
          <w:sz w:val="24"/>
          <w:szCs w:val="24"/>
        </w:rPr>
      </w:pPr>
      <w:r>
        <w:rPr>
          <w:sz w:val="24"/>
          <w:szCs w:val="24"/>
        </w:rPr>
        <w:t>Ten aanzien van een gezamenlijk antennebeleid voor alle Zeeuws gemeenten, wachten wij nog steeds op een reactie. Die blijft nog steeds uit nadat we daar meerdere keren om hebben gevraagd.</w:t>
      </w:r>
    </w:p>
    <w:p w14:paraId="5EC3C1D4" w14:textId="6330DE5E" w:rsidR="00607527" w:rsidRDefault="00607527" w:rsidP="00316DEE">
      <w:pPr>
        <w:spacing w:before="240"/>
        <w:contextualSpacing/>
        <w:rPr>
          <w:sz w:val="24"/>
          <w:szCs w:val="24"/>
        </w:rPr>
      </w:pPr>
      <w:r>
        <w:rPr>
          <w:sz w:val="24"/>
          <w:szCs w:val="24"/>
        </w:rPr>
        <w:lastRenderedPageBreak/>
        <w:t xml:space="preserve">De Provincie Zeeland heeft aan DOW </w:t>
      </w:r>
      <w:r w:rsidR="00457405">
        <w:rPr>
          <w:sz w:val="24"/>
          <w:szCs w:val="24"/>
        </w:rPr>
        <w:t>Benelux</w:t>
      </w:r>
      <w:r>
        <w:rPr>
          <w:sz w:val="24"/>
          <w:szCs w:val="24"/>
        </w:rPr>
        <w:t xml:space="preserve"> een vergunning verleend voor het gebruiken van frequenties in de 3,5 GHz-band ten behoeve van een zogenoemd </w:t>
      </w:r>
      <w:proofErr w:type="spellStart"/>
      <w:r>
        <w:rPr>
          <w:sz w:val="24"/>
          <w:szCs w:val="24"/>
        </w:rPr>
        <w:t>perceelgebonden</w:t>
      </w:r>
      <w:proofErr w:type="spellEnd"/>
      <w:r>
        <w:rPr>
          <w:sz w:val="24"/>
          <w:szCs w:val="24"/>
        </w:rPr>
        <w:t xml:space="preserve"> netwerk voor de bedrijfsvoering.</w:t>
      </w:r>
    </w:p>
    <w:p w14:paraId="3EC9DAA2" w14:textId="77777777" w:rsidR="00E253B7" w:rsidRDefault="00E253B7" w:rsidP="008A24C7">
      <w:pPr>
        <w:contextualSpacing/>
        <w:rPr>
          <w:sz w:val="24"/>
          <w:szCs w:val="24"/>
        </w:rPr>
      </w:pPr>
    </w:p>
    <w:p w14:paraId="1124B742" w14:textId="77777777" w:rsidR="00AB7576" w:rsidRDefault="00AB7576" w:rsidP="00AB7576">
      <w:pPr>
        <w:pStyle w:val="Kop2"/>
      </w:pPr>
      <w:bookmarkStart w:id="18" w:name="_Toc199925477"/>
      <w:r>
        <w:t>Landelijke politiek</w:t>
      </w:r>
      <w:bookmarkEnd w:id="18"/>
    </w:p>
    <w:p w14:paraId="5ECA7D05" w14:textId="7A643F12" w:rsidR="00F63C53" w:rsidRDefault="00EF6671" w:rsidP="00627925">
      <w:pPr>
        <w:spacing w:before="240"/>
        <w:contextualSpacing/>
        <w:rPr>
          <w:sz w:val="24"/>
          <w:szCs w:val="24"/>
        </w:rPr>
      </w:pPr>
      <w:r>
        <w:rPr>
          <w:sz w:val="24"/>
          <w:szCs w:val="24"/>
        </w:rPr>
        <w:t xml:space="preserve">Medio 2024 heeft de overheid licenties verleend aan drie telecomoperators voor het in gebruik nemen van frequenties in de 3,5 GHz band. Een deel van deze band is ook beschikbaar voor zogenoemde </w:t>
      </w:r>
      <w:proofErr w:type="spellStart"/>
      <w:r w:rsidR="00D25D0C">
        <w:rPr>
          <w:sz w:val="24"/>
          <w:szCs w:val="24"/>
        </w:rPr>
        <w:t>perceelgebonden</w:t>
      </w:r>
      <w:proofErr w:type="spellEnd"/>
      <w:r w:rsidR="00D25D0C">
        <w:rPr>
          <w:sz w:val="24"/>
          <w:szCs w:val="24"/>
        </w:rPr>
        <w:t xml:space="preserve"> netten voor bedrijven en andere organisaties.</w:t>
      </w:r>
    </w:p>
    <w:p w14:paraId="0F9380F7" w14:textId="77777777" w:rsidR="00607527" w:rsidRDefault="00607527" w:rsidP="00627925">
      <w:pPr>
        <w:spacing w:before="240"/>
        <w:contextualSpacing/>
        <w:rPr>
          <w:sz w:val="24"/>
          <w:szCs w:val="24"/>
        </w:rPr>
      </w:pPr>
    </w:p>
    <w:p w14:paraId="7F4A0AA7" w14:textId="6466649C" w:rsidR="00607527" w:rsidRDefault="00607527" w:rsidP="00627925">
      <w:pPr>
        <w:spacing w:before="240"/>
        <w:contextualSpacing/>
        <w:rPr>
          <w:sz w:val="24"/>
          <w:szCs w:val="24"/>
        </w:rPr>
      </w:pPr>
      <w:r>
        <w:rPr>
          <w:sz w:val="24"/>
          <w:szCs w:val="24"/>
        </w:rPr>
        <w:t xml:space="preserve">In het VN-verdrag Handicap is opgenomen dat elektrogevoeligheid als handicap dient te worden erkend. Dat betekent dat de Nederlandse overheid hiermee rekening heeft te houden, o.a. via de Wet  </w:t>
      </w:r>
      <w:r w:rsidRPr="00607527">
        <w:rPr>
          <w:sz w:val="24"/>
          <w:szCs w:val="24"/>
          <w:highlight w:val="red"/>
        </w:rPr>
        <w:t>Op gemeentelijk niveau</w:t>
      </w:r>
      <w:r>
        <w:rPr>
          <w:sz w:val="24"/>
          <w:szCs w:val="24"/>
        </w:rPr>
        <w:t xml:space="preserve"> </w:t>
      </w:r>
    </w:p>
    <w:p w14:paraId="0132640A" w14:textId="77777777" w:rsidR="00607527" w:rsidRDefault="00607527" w:rsidP="00627925">
      <w:pPr>
        <w:spacing w:before="240"/>
        <w:contextualSpacing/>
        <w:rPr>
          <w:sz w:val="24"/>
          <w:szCs w:val="24"/>
        </w:rPr>
      </w:pPr>
    </w:p>
    <w:p w14:paraId="5E7F15C6" w14:textId="2DE5D632" w:rsidR="00E529B4" w:rsidRDefault="00C6118C" w:rsidP="00E529B4">
      <w:pPr>
        <w:pStyle w:val="Kop2"/>
      </w:pPr>
      <w:bookmarkStart w:id="19" w:name="_Toc199925478"/>
      <w:r>
        <w:t>Landelijke C</w:t>
      </w:r>
      <w:r w:rsidR="00E529B4">
        <w:t>ontactdag</w:t>
      </w:r>
      <w:bookmarkEnd w:id="19"/>
    </w:p>
    <w:p w14:paraId="24EECF83" w14:textId="77777777" w:rsidR="00D25D0C" w:rsidRDefault="00D25D0C" w:rsidP="00E529B4"/>
    <w:p w14:paraId="4807C723" w14:textId="60BAF013" w:rsidR="00D25D0C" w:rsidRDefault="00D25D0C" w:rsidP="00E529B4">
      <w:pPr>
        <w:rPr>
          <w:sz w:val="24"/>
          <w:szCs w:val="24"/>
        </w:rPr>
      </w:pPr>
      <w:r w:rsidRPr="00D25D0C">
        <w:rPr>
          <w:sz w:val="24"/>
          <w:szCs w:val="24"/>
        </w:rPr>
        <w:t>We hebben niet deelgenomen</w:t>
      </w:r>
      <w:r w:rsidR="002B1334">
        <w:rPr>
          <w:sz w:val="24"/>
          <w:szCs w:val="24"/>
        </w:rPr>
        <w:t xml:space="preserve"> aan deze dag</w:t>
      </w:r>
      <w:r w:rsidR="00CE5CB1">
        <w:rPr>
          <w:sz w:val="24"/>
          <w:szCs w:val="24"/>
        </w:rPr>
        <w:t>, die georganiseerd was op 25 mei 2024.</w:t>
      </w:r>
    </w:p>
    <w:p w14:paraId="073D669C" w14:textId="77777777" w:rsidR="00D25D0C" w:rsidRPr="00D25D0C" w:rsidRDefault="00D25D0C" w:rsidP="00E529B4">
      <w:pPr>
        <w:rPr>
          <w:sz w:val="24"/>
          <w:szCs w:val="24"/>
        </w:rPr>
      </w:pPr>
    </w:p>
    <w:p w14:paraId="0DCE9AB8" w14:textId="5CFD4E86" w:rsidR="00BB4EA7" w:rsidRDefault="00192CE9" w:rsidP="00192CE9">
      <w:pPr>
        <w:pStyle w:val="Kop2"/>
      </w:pPr>
      <w:bookmarkStart w:id="20" w:name="_Toc199925479"/>
      <w:r>
        <w:t>Regionale Contactdag</w:t>
      </w:r>
      <w:bookmarkEnd w:id="20"/>
    </w:p>
    <w:p w14:paraId="75D06983" w14:textId="77777777" w:rsidR="00796819" w:rsidRDefault="00796819" w:rsidP="00E900C3"/>
    <w:p w14:paraId="28B0E8E1" w14:textId="6702E9CE" w:rsidR="00192CE9" w:rsidRDefault="00C25F7C" w:rsidP="00E900C3">
      <w:pPr>
        <w:rPr>
          <w:sz w:val="24"/>
          <w:szCs w:val="24"/>
        </w:rPr>
      </w:pPr>
      <w:r>
        <w:rPr>
          <w:sz w:val="24"/>
          <w:szCs w:val="24"/>
        </w:rPr>
        <w:t>Een regionale contactdag is niet georganiseerd.</w:t>
      </w:r>
    </w:p>
    <w:p w14:paraId="724F3EF4" w14:textId="77777777" w:rsidR="00D25D0C" w:rsidRDefault="00D25D0C" w:rsidP="00E900C3">
      <w:pPr>
        <w:rPr>
          <w:sz w:val="24"/>
          <w:szCs w:val="24"/>
        </w:rPr>
      </w:pPr>
    </w:p>
    <w:p w14:paraId="25E2D35C" w14:textId="77777777" w:rsidR="00BB4EA7" w:rsidRDefault="00BB4EA7" w:rsidP="00BB4EA7">
      <w:pPr>
        <w:pStyle w:val="Kop2"/>
      </w:pPr>
      <w:bookmarkStart w:id="21" w:name="_Toc199925480"/>
      <w:r>
        <w:t>Landelijke activiteiten</w:t>
      </w:r>
      <w:bookmarkEnd w:id="21"/>
    </w:p>
    <w:p w14:paraId="09D33F2D" w14:textId="26B31B2A" w:rsidR="00BB4EA7" w:rsidRDefault="00BB4EA7" w:rsidP="00BB4EA7"/>
    <w:p w14:paraId="543E3B0A" w14:textId="44D5C425" w:rsidR="00EE7DE5" w:rsidRDefault="00FC103B" w:rsidP="00EE7DE5">
      <w:pPr>
        <w:rPr>
          <w:sz w:val="24"/>
          <w:szCs w:val="24"/>
        </w:rPr>
      </w:pPr>
      <w:r w:rsidRPr="00FC103B">
        <w:rPr>
          <w:sz w:val="24"/>
          <w:szCs w:val="24"/>
        </w:rPr>
        <w:t xml:space="preserve">Waar mogelijk </w:t>
      </w:r>
      <w:r>
        <w:rPr>
          <w:sz w:val="24"/>
          <w:szCs w:val="24"/>
        </w:rPr>
        <w:t>ondersteunen wij en werken we mee aan landelijke acties</w:t>
      </w:r>
      <w:r w:rsidR="00C23E61">
        <w:rPr>
          <w:sz w:val="24"/>
          <w:szCs w:val="24"/>
        </w:rPr>
        <w:t xml:space="preserve">. Dit gebeurt in samenwerking met andere organisaties (bijv. via </w:t>
      </w:r>
      <w:r w:rsidR="00CE097E">
        <w:rPr>
          <w:sz w:val="24"/>
          <w:szCs w:val="24"/>
        </w:rPr>
        <w:t xml:space="preserve">het netwerk </w:t>
      </w:r>
      <w:r w:rsidR="00C23E61">
        <w:rPr>
          <w:sz w:val="24"/>
          <w:szCs w:val="24"/>
        </w:rPr>
        <w:t>‘Eerlijk over straling’) of door ondersteuning van initiatieven van specifieke op straling gerichte organisaties.</w:t>
      </w:r>
      <w:r w:rsidR="00D25D0C">
        <w:rPr>
          <w:sz w:val="24"/>
          <w:szCs w:val="24"/>
        </w:rPr>
        <w:t xml:space="preserve"> In het verslagjaar was het niet nodig hiervoor inzet te leveren.</w:t>
      </w:r>
    </w:p>
    <w:p w14:paraId="6CEADFA9" w14:textId="77777777" w:rsidR="00164D54" w:rsidRDefault="00164D54" w:rsidP="00EE7DE5">
      <w:pPr>
        <w:rPr>
          <w:sz w:val="24"/>
          <w:szCs w:val="24"/>
        </w:rPr>
      </w:pPr>
    </w:p>
    <w:p w14:paraId="2F26F6E7" w14:textId="7BE57AA5" w:rsidR="00EE7DE5" w:rsidRDefault="00EE7DE5" w:rsidP="00EE7DE5">
      <w:pPr>
        <w:pStyle w:val="Kop2"/>
      </w:pPr>
      <w:bookmarkStart w:id="22" w:name="_Toc199925481"/>
      <w:r>
        <w:t>Internationaal</w:t>
      </w:r>
      <w:bookmarkEnd w:id="22"/>
    </w:p>
    <w:p w14:paraId="5750674A" w14:textId="77777777" w:rsidR="00EE7DE5" w:rsidRDefault="00EE7DE5" w:rsidP="00EE7DE5">
      <w:pPr>
        <w:contextualSpacing/>
        <w:rPr>
          <w:sz w:val="24"/>
          <w:szCs w:val="24"/>
        </w:rPr>
      </w:pPr>
    </w:p>
    <w:p w14:paraId="4F1082C7" w14:textId="37F26E43" w:rsidR="00D25D0C" w:rsidRDefault="00D25D0C" w:rsidP="00EE7DE5">
      <w:pPr>
        <w:contextualSpacing/>
        <w:rPr>
          <w:sz w:val="24"/>
          <w:szCs w:val="24"/>
        </w:rPr>
      </w:pPr>
      <w:r>
        <w:rPr>
          <w:sz w:val="24"/>
          <w:szCs w:val="24"/>
        </w:rPr>
        <w:t>Op internationaal vlak zijn we niet actief en volgen wat de Stichting EHS op dit terrein doet. Wel steunen we initiatieven die worden ontplooid als daarom wordt gevraagd.</w:t>
      </w:r>
    </w:p>
    <w:sectPr w:rsidR="00D25D0C" w:rsidSect="004C7895">
      <w:footerReference w:type="default" r:id="rId12"/>
      <w:footerReference w:type="first" r:id="rId13"/>
      <w:pgSz w:w="11906" w:h="16838" w:code="9"/>
      <w:pgMar w:top="1418" w:right="1418" w:bottom="1418" w:left="141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C898" w14:textId="77777777" w:rsidR="00C25C97" w:rsidRDefault="00C25C97" w:rsidP="00F22B3D">
      <w:pPr>
        <w:spacing w:after="0" w:line="240" w:lineRule="auto"/>
      </w:pPr>
      <w:r>
        <w:separator/>
      </w:r>
    </w:p>
  </w:endnote>
  <w:endnote w:type="continuationSeparator" w:id="0">
    <w:p w14:paraId="1F256FBB" w14:textId="77777777" w:rsidR="00C25C97" w:rsidRDefault="00C25C97" w:rsidP="00F2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9438"/>
      <w:docPartObj>
        <w:docPartGallery w:val="Page Numbers (Bottom of Page)"/>
        <w:docPartUnique/>
      </w:docPartObj>
    </w:sdtPr>
    <w:sdtContent>
      <w:p w14:paraId="5201B9DA" w14:textId="770D096C" w:rsidR="00D72706" w:rsidRDefault="00566BBA" w:rsidP="00D43A22">
        <w:pPr>
          <w:pStyle w:val="Voettekst"/>
          <w:tabs>
            <w:tab w:val="clear" w:pos="4536"/>
            <w:tab w:val="clear" w:pos="9072"/>
            <w:tab w:val="left" w:pos="1060"/>
          </w:tabs>
        </w:pPr>
        <w:r>
          <w:rPr>
            <w:noProof/>
            <w:lang w:eastAsia="zh-TW"/>
          </w:rPr>
          <mc:AlternateContent>
            <mc:Choice Requires="wps">
              <w:drawing>
                <wp:anchor distT="0" distB="0" distL="114300" distR="114300" simplePos="0" relativeHeight="251660288" behindDoc="0" locked="0" layoutInCell="1" allowOverlap="1" wp14:anchorId="110B81FA" wp14:editId="4930FAA9">
                  <wp:simplePos x="0" y="0"/>
                  <wp:positionH relativeFrom="rightMargin">
                    <wp:align>center</wp:align>
                  </wp:positionH>
                  <wp:positionV relativeFrom="bottomMargin">
                    <wp:align>center</wp:align>
                  </wp:positionV>
                  <wp:extent cx="565785" cy="191770"/>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2EFBDBCF" w14:textId="77777777" w:rsidR="00D72706" w:rsidRDefault="00BA612D">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D4011" w:rsidRPr="007D4011">
                                <w:rPr>
                                  <w:noProof/>
                                  <w:color w:val="C0504D" w:themeColor="accent2"/>
                                </w:rPr>
                                <w:t>7</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10B81FA" id="Rectangle 1" o:spid="_x0000_s1027"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" filled="f" fillcolor="#c0504d [3205]" stroked="f" strokecolor="#4f81bd [3204]" strokeweight="2.25pt">
                  <v:textbox inset=",0,,0">
                    <w:txbxContent>
                      <w:p w14:paraId="2EFBDBCF" w14:textId="77777777" w:rsidR="00D72706" w:rsidRDefault="00BA612D">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D4011" w:rsidRPr="007D4011">
                          <w:rPr>
                            <w:noProof/>
                            <w:color w:val="C0504D" w:themeColor="accent2"/>
                          </w:rPr>
                          <w:t>7</w:t>
                        </w:r>
                        <w:r>
                          <w:rPr>
                            <w:noProof/>
                            <w:color w:val="C0504D" w:themeColor="accent2"/>
                          </w:rPr>
                          <w:fldChar w:fldCharType="end"/>
                        </w:r>
                      </w:p>
                    </w:txbxContent>
                  </v:textbox>
                  <w10:wrap anchorx="margin" anchory="margin"/>
                </v:rect>
              </w:pict>
            </mc:Fallback>
          </mc:AlternateContent>
        </w:r>
        <w:r w:rsidR="00D72706">
          <w:t>Stichting Zeeuws Platform Stralingsrisico</w:t>
        </w:r>
      </w:p>
      <w:p w14:paraId="2743D0AA" w14:textId="75DDB7D0" w:rsidR="0027639C" w:rsidRDefault="00176DDE" w:rsidP="00D43A22">
        <w:pPr>
          <w:pStyle w:val="Voettekst"/>
          <w:tabs>
            <w:tab w:val="clear" w:pos="4536"/>
            <w:tab w:val="clear" w:pos="9072"/>
            <w:tab w:val="left" w:pos="1060"/>
          </w:tabs>
        </w:pPr>
        <w:r>
          <w:t>Jaarverslag 20</w:t>
        </w:r>
        <w:r w:rsidR="00DF34A6">
          <w:t>2</w:t>
        </w:r>
        <w:r w:rsidR="00A23A63">
          <w:t>4</w:t>
        </w:r>
      </w:p>
    </w:sdtContent>
  </w:sdt>
  <w:p w14:paraId="6FA8D5E2" w14:textId="6F8E606C" w:rsidR="00D43A22" w:rsidRDefault="00F20F36" w:rsidP="00D43A22">
    <w:pPr>
      <w:pStyle w:val="Voettekst"/>
      <w:tabs>
        <w:tab w:val="clear" w:pos="4536"/>
        <w:tab w:val="clear" w:pos="9072"/>
        <w:tab w:val="left" w:pos="1060"/>
      </w:tabs>
    </w:pPr>
    <w:r>
      <w:t xml:space="preserve">versie </w:t>
    </w:r>
    <w:r w:rsidR="004F0CD2">
      <w:t>2</w:t>
    </w:r>
    <w:r w:rsidR="00A23A63">
      <w:t>0</w:t>
    </w:r>
    <w:r w:rsidR="004F0CD2">
      <w:t xml:space="preserve"> mei</w:t>
    </w:r>
    <w:r w:rsidR="00176DDE">
      <w:t xml:space="preserve"> 202</w:t>
    </w:r>
    <w:r w:rsidR="00A23A63">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8317" w14:textId="77777777" w:rsidR="006804E7" w:rsidRDefault="006804E7">
    <w:pPr>
      <w:pStyle w:val="Voettekst"/>
    </w:pPr>
    <w:r>
      <w:t>KvK-nummer: 72728507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7B29C" w14:textId="77777777" w:rsidR="00C25C97" w:rsidRDefault="00C25C97" w:rsidP="00F22B3D">
      <w:pPr>
        <w:spacing w:after="0" w:line="240" w:lineRule="auto"/>
      </w:pPr>
      <w:r>
        <w:separator/>
      </w:r>
    </w:p>
  </w:footnote>
  <w:footnote w:type="continuationSeparator" w:id="0">
    <w:p w14:paraId="1E4C89A6" w14:textId="77777777" w:rsidR="00C25C97" w:rsidRDefault="00C25C97" w:rsidP="00F22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10C77"/>
    <w:multiLevelType w:val="hybridMultilevel"/>
    <w:tmpl w:val="ADD8AE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F262B4"/>
    <w:multiLevelType w:val="hybridMultilevel"/>
    <w:tmpl w:val="F7B0BB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E0669E"/>
    <w:multiLevelType w:val="hybridMultilevel"/>
    <w:tmpl w:val="A9C6949C"/>
    <w:lvl w:ilvl="0" w:tplc="BFA0E2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2F4420"/>
    <w:multiLevelType w:val="hybridMultilevel"/>
    <w:tmpl w:val="2E340C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CC0BB0"/>
    <w:multiLevelType w:val="hybridMultilevel"/>
    <w:tmpl w:val="1F08C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5574411">
    <w:abstractNumId w:val="3"/>
  </w:num>
  <w:num w:numId="2" w16cid:durableId="1756435271">
    <w:abstractNumId w:val="1"/>
  </w:num>
  <w:num w:numId="3" w16cid:durableId="468788965">
    <w:abstractNumId w:val="4"/>
  </w:num>
  <w:num w:numId="4" w16cid:durableId="1678967828">
    <w:abstractNumId w:val="0"/>
  </w:num>
  <w:num w:numId="5" w16cid:durableId="1948583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72"/>
    <w:rsid w:val="00007E30"/>
    <w:rsid w:val="000320DD"/>
    <w:rsid w:val="00037A64"/>
    <w:rsid w:val="000423DE"/>
    <w:rsid w:val="00051465"/>
    <w:rsid w:val="000569EB"/>
    <w:rsid w:val="00057C10"/>
    <w:rsid w:val="0006518E"/>
    <w:rsid w:val="00070DA3"/>
    <w:rsid w:val="000712D8"/>
    <w:rsid w:val="000720DE"/>
    <w:rsid w:val="00076845"/>
    <w:rsid w:val="0008194E"/>
    <w:rsid w:val="0009351D"/>
    <w:rsid w:val="00096BAB"/>
    <w:rsid w:val="000A44FD"/>
    <w:rsid w:val="000B4677"/>
    <w:rsid w:val="000C32D1"/>
    <w:rsid w:val="000C4AC9"/>
    <w:rsid w:val="000C625A"/>
    <w:rsid w:val="000D0298"/>
    <w:rsid w:val="000E29F7"/>
    <w:rsid w:val="000E2D85"/>
    <w:rsid w:val="000F743C"/>
    <w:rsid w:val="00100BAB"/>
    <w:rsid w:val="00110C5D"/>
    <w:rsid w:val="00117C88"/>
    <w:rsid w:val="00135439"/>
    <w:rsid w:val="00143220"/>
    <w:rsid w:val="001450F9"/>
    <w:rsid w:val="001546C0"/>
    <w:rsid w:val="00164D54"/>
    <w:rsid w:val="00164E00"/>
    <w:rsid w:val="00176DDE"/>
    <w:rsid w:val="00185A12"/>
    <w:rsid w:val="00186CFF"/>
    <w:rsid w:val="00192381"/>
    <w:rsid w:val="00192CE9"/>
    <w:rsid w:val="001A0324"/>
    <w:rsid w:val="001A44E6"/>
    <w:rsid w:val="001A4A73"/>
    <w:rsid w:val="001C2B9E"/>
    <w:rsid w:val="001D166D"/>
    <w:rsid w:val="001D3DAC"/>
    <w:rsid w:val="00201A14"/>
    <w:rsid w:val="0021424D"/>
    <w:rsid w:val="0022122C"/>
    <w:rsid w:val="00243C60"/>
    <w:rsid w:val="00252575"/>
    <w:rsid w:val="00255F68"/>
    <w:rsid w:val="00270099"/>
    <w:rsid w:val="0027394F"/>
    <w:rsid w:val="0027639C"/>
    <w:rsid w:val="00276BC2"/>
    <w:rsid w:val="002852B3"/>
    <w:rsid w:val="002B1334"/>
    <w:rsid w:val="002D3A2C"/>
    <w:rsid w:val="002F766E"/>
    <w:rsid w:val="00300259"/>
    <w:rsid w:val="00305AB4"/>
    <w:rsid w:val="00314242"/>
    <w:rsid w:val="00314A88"/>
    <w:rsid w:val="00316DEE"/>
    <w:rsid w:val="00317F5E"/>
    <w:rsid w:val="0033227F"/>
    <w:rsid w:val="00343793"/>
    <w:rsid w:val="00354BA6"/>
    <w:rsid w:val="003578D6"/>
    <w:rsid w:val="003623AD"/>
    <w:rsid w:val="00372CB3"/>
    <w:rsid w:val="0038182D"/>
    <w:rsid w:val="00381DE4"/>
    <w:rsid w:val="00387EA0"/>
    <w:rsid w:val="003B738E"/>
    <w:rsid w:val="004040A6"/>
    <w:rsid w:val="0041423C"/>
    <w:rsid w:val="00415F67"/>
    <w:rsid w:val="00425028"/>
    <w:rsid w:val="004264DF"/>
    <w:rsid w:val="00445E2D"/>
    <w:rsid w:val="004536AD"/>
    <w:rsid w:val="00457405"/>
    <w:rsid w:val="0047676C"/>
    <w:rsid w:val="00484FFF"/>
    <w:rsid w:val="00485777"/>
    <w:rsid w:val="0049710F"/>
    <w:rsid w:val="004A4AE0"/>
    <w:rsid w:val="004B3FCA"/>
    <w:rsid w:val="004B4D6A"/>
    <w:rsid w:val="004B71E2"/>
    <w:rsid w:val="004C72D8"/>
    <w:rsid w:val="004C7895"/>
    <w:rsid w:val="004E66CB"/>
    <w:rsid w:val="004F0CD2"/>
    <w:rsid w:val="004F2FF5"/>
    <w:rsid w:val="004F537B"/>
    <w:rsid w:val="005016F6"/>
    <w:rsid w:val="0050253C"/>
    <w:rsid w:val="005205A2"/>
    <w:rsid w:val="0054098E"/>
    <w:rsid w:val="00540F85"/>
    <w:rsid w:val="00542940"/>
    <w:rsid w:val="005431C7"/>
    <w:rsid w:val="0054359A"/>
    <w:rsid w:val="00543FD0"/>
    <w:rsid w:val="00557AF1"/>
    <w:rsid w:val="00564609"/>
    <w:rsid w:val="00566BBA"/>
    <w:rsid w:val="005812FD"/>
    <w:rsid w:val="0059072C"/>
    <w:rsid w:val="00593A29"/>
    <w:rsid w:val="00597031"/>
    <w:rsid w:val="005A337F"/>
    <w:rsid w:val="005A5DCE"/>
    <w:rsid w:val="005A72FB"/>
    <w:rsid w:val="005C4B20"/>
    <w:rsid w:val="005D3D9A"/>
    <w:rsid w:val="005E0118"/>
    <w:rsid w:val="00607527"/>
    <w:rsid w:val="006227B9"/>
    <w:rsid w:val="00627925"/>
    <w:rsid w:val="006355A5"/>
    <w:rsid w:val="00637ED8"/>
    <w:rsid w:val="006479AD"/>
    <w:rsid w:val="00656213"/>
    <w:rsid w:val="00657D80"/>
    <w:rsid w:val="006600E9"/>
    <w:rsid w:val="00671A72"/>
    <w:rsid w:val="006763F8"/>
    <w:rsid w:val="006804E7"/>
    <w:rsid w:val="0069427A"/>
    <w:rsid w:val="006A7680"/>
    <w:rsid w:val="00700248"/>
    <w:rsid w:val="00703121"/>
    <w:rsid w:val="007062B6"/>
    <w:rsid w:val="007121B0"/>
    <w:rsid w:val="0072487A"/>
    <w:rsid w:val="007328DB"/>
    <w:rsid w:val="00736143"/>
    <w:rsid w:val="00741265"/>
    <w:rsid w:val="0075356E"/>
    <w:rsid w:val="007556E6"/>
    <w:rsid w:val="007557B0"/>
    <w:rsid w:val="007664E3"/>
    <w:rsid w:val="00766CB3"/>
    <w:rsid w:val="00771A58"/>
    <w:rsid w:val="007776CC"/>
    <w:rsid w:val="00781766"/>
    <w:rsid w:val="0078653B"/>
    <w:rsid w:val="00790C09"/>
    <w:rsid w:val="007932DB"/>
    <w:rsid w:val="00796819"/>
    <w:rsid w:val="007A223A"/>
    <w:rsid w:val="007A23B0"/>
    <w:rsid w:val="007C232A"/>
    <w:rsid w:val="007C4DDB"/>
    <w:rsid w:val="007D3E80"/>
    <w:rsid w:val="007D4011"/>
    <w:rsid w:val="007D56D4"/>
    <w:rsid w:val="007E72AA"/>
    <w:rsid w:val="00806C01"/>
    <w:rsid w:val="00812D16"/>
    <w:rsid w:val="0082331D"/>
    <w:rsid w:val="00863311"/>
    <w:rsid w:val="008657B4"/>
    <w:rsid w:val="0086582A"/>
    <w:rsid w:val="0087200F"/>
    <w:rsid w:val="0087431B"/>
    <w:rsid w:val="00881584"/>
    <w:rsid w:val="008861F9"/>
    <w:rsid w:val="00893A0B"/>
    <w:rsid w:val="00894C18"/>
    <w:rsid w:val="008A068C"/>
    <w:rsid w:val="008A24C7"/>
    <w:rsid w:val="008C243B"/>
    <w:rsid w:val="00905391"/>
    <w:rsid w:val="00907451"/>
    <w:rsid w:val="009139ED"/>
    <w:rsid w:val="00914B5E"/>
    <w:rsid w:val="00914BEB"/>
    <w:rsid w:val="009163D6"/>
    <w:rsid w:val="00916A15"/>
    <w:rsid w:val="00927F19"/>
    <w:rsid w:val="00930A9A"/>
    <w:rsid w:val="009342A0"/>
    <w:rsid w:val="009361C5"/>
    <w:rsid w:val="0095113B"/>
    <w:rsid w:val="00967B68"/>
    <w:rsid w:val="00974494"/>
    <w:rsid w:val="00977ECC"/>
    <w:rsid w:val="0098725B"/>
    <w:rsid w:val="0099151D"/>
    <w:rsid w:val="0099419E"/>
    <w:rsid w:val="009B524B"/>
    <w:rsid w:val="009C0284"/>
    <w:rsid w:val="009C305B"/>
    <w:rsid w:val="009C794C"/>
    <w:rsid w:val="009D5A05"/>
    <w:rsid w:val="009E0564"/>
    <w:rsid w:val="009E6825"/>
    <w:rsid w:val="009E71A2"/>
    <w:rsid w:val="00A1156E"/>
    <w:rsid w:val="00A23A63"/>
    <w:rsid w:val="00A258D9"/>
    <w:rsid w:val="00A27E04"/>
    <w:rsid w:val="00A3416A"/>
    <w:rsid w:val="00A455BD"/>
    <w:rsid w:val="00A56D49"/>
    <w:rsid w:val="00A5752A"/>
    <w:rsid w:val="00A61940"/>
    <w:rsid w:val="00A61AD5"/>
    <w:rsid w:val="00A71771"/>
    <w:rsid w:val="00A87C06"/>
    <w:rsid w:val="00AB2083"/>
    <w:rsid w:val="00AB29FD"/>
    <w:rsid w:val="00AB6E5C"/>
    <w:rsid w:val="00AB7576"/>
    <w:rsid w:val="00AC6373"/>
    <w:rsid w:val="00AF1A34"/>
    <w:rsid w:val="00B019C1"/>
    <w:rsid w:val="00B10BCC"/>
    <w:rsid w:val="00B20A2D"/>
    <w:rsid w:val="00B22D99"/>
    <w:rsid w:val="00B33DA9"/>
    <w:rsid w:val="00B45379"/>
    <w:rsid w:val="00B4558B"/>
    <w:rsid w:val="00B644A9"/>
    <w:rsid w:val="00B71399"/>
    <w:rsid w:val="00B74DD5"/>
    <w:rsid w:val="00B9727B"/>
    <w:rsid w:val="00B9769D"/>
    <w:rsid w:val="00BA612D"/>
    <w:rsid w:val="00BA7E78"/>
    <w:rsid w:val="00BB4EA7"/>
    <w:rsid w:val="00BB5788"/>
    <w:rsid w:val="00BC5BA9"/>
    <w:rsid w:val="00BE0180"/>
    <w:rsid w:val="00BE250C"/>
    <w:rsid w:val="00BE5657"/>
    <w:rsid w:val="00BF080C"/>
    <w:rsid w:val="00C02830"/>
    <w:rsid w:val="00C127ED"/>
    <w:rsid w:val="00C23E61"/>
    <w:rsid w:val="00C25C97"/>
    <w:rsid w:val="00C25F7C"/>
    <w:rsid w:val="00C429F3"/>
    <w:rsid w:val="00C4456C"/>
    <w:rsid w:val="00C6118C"/>
    <w:rsid w:val="00C6520B"/>
    <w:rsid w:val="00C74041"/>
    <w:rsid w:val="00C77300"/>
    <w:rsid w:val="00C85180"/>
    <w:rsid w:val="00C966FE"/>
    <w:rsid w:val="00CA29D9"/>
    <w:rsid w:val="00CA74BC"/>
    <w:rsid w:val="00CD0F4E"/>
    <w:rsid w:val="00CE097E"/>
    <w:rsid w:val="00CE5CB1"/>
    <w:rsid w:val="00CE7A58"/>
    <w:rsid w:val="00D073ED"/>
    <w:rsid w:val="00D25D0C"/>
    <w:rsid w:val="00D30FA5"/>
    <w:rsid w:val="00D37EFA"/>
    <w:rsid w:val="00D41FBE"/>
    <w:rsid w:val="00D4305A"/>
    <w:rsid w:val="00D43A22"/>
    <w:rsid w:val="00D507CD"/>
    <w:rsid w:val="00D53037"/>
    <w:rsid w:val="00D646FB"/>
    <w:rsid w:val="00D72706"/>
    <w:rsid w:val="00D72F67"/>
    <w:rsid w:val="00D8746F"/>
    <w:rsid w:val="00D97251"/>
    <w:rsid w:val="00DA1915"/>
    <w:rsid w:val="00DB45EE"/>
    <w:rsid w:val="00DC67B3"/>
    <w:rsid w:val="00DD2D8A"/>
    <w:rsid w:val="00DF34A6"/>
    <w:rsid w:val="00DF38C5"/>
    <w:rsid w:val="00DF7FA7"/>
    <w:rsid w:val="00E23748"/>
    <w:rsid w:val="00E253B7"/>
    <w:rsid w:val="00E37612"/>
    <w:rsid w:val="00E45960"/>
    <w:rsid w:val="00E529B4"/>
    <w:rsid w:val="00E64806"/>
    <w:rsid w:val="00E65EDF"/>
    <w:rsid w:val="00E6624E"/>
    <w:rsid w:val="00E8509E"/>
    <w:rsid w:val="00E900C3"/>
    <w:rsid w:val="00E92621"/>
    <w:rsid w:val="00EA7FAA"/>
    <w:rsid w:val="00EC3CA8"/>
    <w:rsid w:val="00ED245D"/>
    <w:rsid w:val="00EE7DE5"/>
    <w:rsid w:val="00EF481F"/>
    <w:rsid w:val="00EF6671"/>
    <w:rsid w:val="00F143F7"/>
    <w:rsid w:val="00F20F36"/>
    <w:rsid w:val="00F220D6"/>
    <w:rsid w:val="00F225C7"/>
    <w:rsid w:val="00F22B3D"/>
    <w:rsid w:val="00F3046D"/>
    <w:rsid w:val="00F34332"/>
    <w:rsid w:val="00F4205E"/>
    <w:rsid w:val="00F523DE"/>
    <w:rsid w:val="00F53517"/>
    <w:rsid w:val="00F63C53"/>
    <w:rsid w:val="00F77AEF"/>
    <w:rsid w:val="00F816B4"/>
    <w:rsid w:val="00F86E19"/>
    <w:rsid w:val="00F917D2"/>
    <w:rsid w:val="00FA0C85"/>
    <w:rsid w:val="00FA2D86"/>
    <w:rsid w:val="00FB08C3"/>
    <w:rsid w:val="00FC103B"/>
    <w:rsid w:val="00FD40F5"/>
    <w:rsid w:val="00FE2A6F"/>
    <w:rsid w:val="00FE542A"/>
    <w:rsid w:val="00FF4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3F87"/>
  <w15:docId w15:val="{DBBF58DF-8F0E-4B85-A035-73154E97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725B"/>
  </w:style>
  <w:style w:type="paragraph" w:styleId="Kop1">
    <w:name w:val="heading 1"/>
    <w:basedOn w:val="Standaard"/>
    <w:next w:val="Standaard"/>
    <w:link w:val="Kop1Char"/>
    <w:uiPriority w:val="9"/>
    <w:qFormat/>
    <w:rsid w:val="00C02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941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1A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1A72"/>
    <w:rPr>
      <w:rFonts w:ascii="Tahoma" w:hAnsi="Tahoma" w:cs="Tahoma"/>
      <w:sz w:val="16"/>
      <w:szCs w:val="16"/>
    </w:rPr>
  </w:style>
  <w:style w:type="character" w:customStyle="1" w:styleId="Kop1Char">
    <w:name w:val="Kop 1 Char"/>
    <w:basedOn w:val="Standaardalinea-lettertype"/>
    <w:link w:val="Kop1"/>
    <w:uiPriority w:val="9"/>
    <w:rsid w:val="00C0283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C02830"/>
    <w:pPr>
      <w:outlineLvl w:val="9"/>
    </w:pPr>
  </w:style>
  <w:style w:type="paragraph" w:styleId="Lijstalinea">
    <w:name w:val="List Paragraph"/>
    <w:basedOn w:val="Standaard"/>
    <w:uiPriority w:val="34"/>
    <w:qFormat/>
    <w:rsid w:val="007A223A"/>
    <w:pPr>
      <w:ind w:left="720"/>
      <w:contextualSpacing/>
    </w:pPr>
  </w:style>
  <w:style w:type="paragraph" w:styleId="Inhopg1">
    <w:name w:val="toc 1"/>
    <w:basedOn w:val="Standaard"/>
    <w:next w:val="Standaard"/>
    <w:autoRedefine/>
    <w:uiPriority w:val="39"/>
    <w:unhideWhenUsed/>
    <w:rsid w:val="00164E00"/>
    <w:pPr>
      <w:spacing w:after="100"/>
    </w:pPr>
  </w:style>
  <w:style w:type="character" w:styleId="Hyperlink">
    <w:name w:val="Hyperlink"/>
    <w:basedOn w:val="Standaardalinea-lettertype"/>
    <w:uiPriority w:val="99"/>
    <w:unhideWhenUsed/>
    <w:rsid w:val="00164E00"/>
    <w:rPr>
      <w:color w:val="0000FF" w:themeColor="hyperlink"/>
      <w:u w:val="single"/>
    </w:rPr>
  </w:style>
  <w:style w:type="paragraph" w:styleId="Koptekst">
    <w:name w:val="header"/>
    <w:basedOn w:val="Standaard"/>
    <w:link w:val="KoptekstChar"/>
    <w:uiPriority w:val="99"/>
    <w:unhideWhenUsed/>
    <w:rsid w:val="00F22B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2B3D"/>
  </w:style>
  <w:style w:type="paragraph" w:styleId="Voettekst">
    <w:name w:val="footer"/>
    <w:basedOn w:val="Standaard"/>
    <w:link w:val="VoettekstChar"/>
    <w:uiPriority w:val="99"/>
    <w:unhideWhenUsed/>
    <w:rsid w:val="00F22B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2B3D"/>
  </w:style>
  <w:style w:type="character" w:customStyle="1" w:styleId="Kop2Char">
    <w:name w:val="Kop 2 Char"/>
    <w:basedOn w:val="Standaardalinea-lettertype"/>
    <w:link w:val="Kop2"/>
    <w:uiPriority w:val="9"/>
    <w:rsid w:val="0099419E"/>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27639C"/>
    <w:pPr>
      <w:spacing w:after="100"/>
      <w:ind w:left="220"/>
    </w:pPr>
  </w:style>
  <w:style w:type="character" w:styleId="Onopgelostemelding">
    <w:name w:val="Unresolved Mention"/>
    <w:basedOn w:val="Standaardalinea-lettertype"/>
    <w:uiPriority w:val="99"/>
    <w:semiHidden/>
    <w:unhideWhenUsed/>
    <w:rsid w:val="00EA7FAA"/>
    <w:rPr>
      <w:color w:val="605E5C"/>
      <w:shd w:val="clear" w:color="auto" w:fill="E1DFDD"/>
    </w:rPr>
  </w:style>
  <w:style w:type="character" w:styleId="Verwijzingopmerking">
    <w:name w:val="annotation reference"/>
    <w:basedOn w:val="Standaardalinea-lettertype"/>
    <w:uiPriority w:val="99"/>
    <w:semiHidden/>
    <w:unhideWhenUsed/>
    <w:rsid w:val="001C2B9E"/>
    <w:rPr>
      <w:sz w:val="16"/>
      <w:szCs w:val="16"/>
    </w:rPr>
  </w:style>
  <w:style w:type="paragraph" w:styleId="Tekstopmerking">
    <w:name w:val="annotation text"/>
    <w:basedOn w:val="Standaard"/>
    <w:link w:val="TekstopmerkingChar"/>
    <w:uiPriority w:val="99"/>
    <w:unhideWhenUsed/>
    <w:rsid w:val="001C2B9E"/>
    <w:pPr>
      <w:spacing w:line="240" w:lineRule="auto"/>
    </w:pPr>
    <w:rPr>
      <w:sz w:val="20"/>
      <w:szCs w:val="20"/>
    </w:rPr>
  </w:style>
  <w:style w:type="character" w:customStyle="1" w:styleId="TekstopmerkingChar">
    <w:name w:val="Tekst opmerking Char"/>
    <w:basedOn w:val="Standaardalinea-lettertype"/>
    <w:link w:val="Tekstopmerking"/>
    <w:uiPriority w:val="99"/>
    <w:rsid w:val="001C2B9E"/>
    <w:rPr>
      <w:sz w:val="20"/>
      <w:szCs w:val="20"/>
    </w:rPr>
  </w:style>
  <w:style w:type="paragraph" w:styleId="Onderwerpvanopmerking">
    <w:name w:val="annotation subject"/>
    <w:basedOn w:val="Tekstopmerking"/>
    <w:next w:val="Tekstopmerking"/>
    <w:link w:val="OnderwerpvanopmerkingChar"/>
    <w:uiPriority w:val="99"/>
    <w:semiHidden/>
    <w:unhideWhenUsed/>
    <w:rsid w:val="001C2B9E"/>
    <w:rPr>
      <w:b/>
      <w:bCs/>
    </w:rPr>
  </w:style>
  <w:style w:type="character" w:customStyle="1" w:styleId="OnderwerpvanopmerkingChar">
    <w:name w:val="Onderwerp van opmerking Char"/>
    <w:basedOn w:val="TekstopmerkingChar"/>
    <w:link w:val="Onderwerpvanopmerking"/>
    <w:uiPriority w:val="99"/>
    <w:semiHidden/>
    <w:rsid w:val="001C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voorelkaar.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rselevoorelkaar.nl" TargetMode="External"/><Relationship Id="rId4" Type="http://schemas.openxmlformats.org/officeDocument/2006/relationships/settings" Target="settings.xml"/><Relationship Id="rId9" Type="http://schemas.openxmlformats.org/officeDocument/2006/relationships/hyperlink" Target="mailto:stralingsrisico@zeelandnet.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8DF32-5F70-41EF-99A0-82DCBDDD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2048</Words>
  <Characters>11264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Spruijt</dc:creator>
  <cp:keywords/>
  <dc:description/>
  <cp:lastModifiedBy>Suleika -- Carrelli--</cp:lastModifiedBy>
  <cp:revision>2</cp:revision>
  <cp:lastPrinted>2021-06-11T14:59:00Z</cp:lastPrinted>
  <dcterms:created xsi:type="dcterms:W3CDTF">2025-06-21T09:28:00Z</dcterms:created>
  <dcterms:modified xsi:type="dcterms:W3CDTF">2025-06-21T09:28:00Z</dcterms:modified>
</cp:coreProperties>
</file>